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84035025"/>
        <w:docPartObj>
          <w:docPartGallery w:val="Cover Pages"/>
          <w:docPartUnique/>
        </w:docPartObj>
      </w:sdtPr>
      <w:sdtEndPr>
        <w:rPr>
          <w:rFonts w:ascii="Times New Roman" w:hAnsi="Times New Roman" w:cs="Times New Roman"/>
          <w:b/>
          <w:sz w:val="24"/>
          <w:szCs w:val="24"/>
        </w:rPr>
      </w:sdtEndPr>
      <w:sdtContent>
        <w:p w:rsidR="005D520C" w:rsidRDefault="005D520C"/>
        <w:p w:rsidR="005D520C" w:rsidRDefault="005D520C">
          <w:pPr>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4-23T00:00:00Z">
                                    <w:dateFormat w:val="MMMM d, yyyy"/>
                                    <w:lid w:val="en-US"/>
                                    <w:storeMappedDataAs w:val="dateTime"/>
                                    <w:calendar w:val="gregorian"/>
                                  </w:date>
                                </w:sdtPr>
                                <w:sdtEndPr/>
                                <w:sdtContent>
                                  <w:p w:rsidR="005D520C" w:rsidRDefault="005D520C">
                                    <w:pPr>
                                      <w:pStyle w:val="NoSpacing"/>
                                      <w:jc w:val="right"/>
                                      <w:rPr>
                                        <w:caps/>
                                        <w:color w:val="323E4F" w:themeColor="text2" w:themeShade="BF"/>
                                        <w:sz w:val="40"/>
                                        <w:szCs w:val="40"/>
                                      </w:rPr>
                                    </w:pPr>
                                    <w:r>
                                      <w:rPr>
                                        <w:caps/>
                                        <w:color w:val="323E4F" w:themeColor="text2" w:themeShade="BF"/>
                                        <w:sz w:val="40"/>
                                        <w:szCs w:val="40"/>
                                      </w:rPr>
                                      <w:t>April 23,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4-23T00:00:00Z">
                              <w:dateFormat w:val="MMMM d, yyyy"/>
                              <w:lid w:val="en-US"/>
                              <w:storeMappedDataAs w:val="dateTime"/>
                              <w:calendar w:val="gregorian"/>
                            </w:date>
                          </w:sdtPr>
                          <w:sdtContent>
                            <w:p w:rsidR="005D520C" w:rsidRDefault="005D520C">
                              <w:pPr>
                                <w:pStyle w:val="NoSpacing"/>
                                <w:jc w:val="right"/>
                                <w:rPr>
                                  <w:caps/>
                                  <w:color w:val="323E4F" w:themeColor="text2" w:themeShade="BF"/>
                                  <w:sz w:val="40"/>
                                  <w:szCs w:val="40"/>
                                </w:rPr>
                              </w:pPr>
                              <w:r>
                                <w:rPr>
                                  <w:caps/>
                                  <w:color w:val="323E4F" w:themeColor="text2" w:themeShade="BF"/>
                                  <w:sz w:val="40"/>
                                  <w:szCs w:val="40"/>
                                </w:rPr>
                                <w:t>April 23,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5D520C" w:rsidRDefault="005D520C">
                                    <w:pPr>
                                      <w:pStyle w:val="NoSpacing"/>
                                      <w:jc w:val="right"/>
                                      <w:rPr>
                                        <w:caps/>
                                        <w:color w:val="262626" w:themeColor="text1" w:themeTint="D9"/>
                                        <w:sz w:val="28"/>
                                        <w:szCs w:val="28"/>
                                      </w:rPr>
                                    </w:pPr>
                                    <w:r>
                                      <w:rPr>
                                        <w:caps/>
                                        <w:color w:val="262626" w:themeColor="text1" w:themeTint="D9"/>
                                        <w:sz w:val="28"/>
                                        <w:szCs w:val="28"/>
                                      </w:rPr>
                                      <w:t>Jodi B. Boyko</w:t>
                                    </w:r>
                                  </w:p>
                                </w:sdtContent>
                              </w:sdt>
                              <w:p w:rsidR="005D520C" w:rsidRDefault="00D23DF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5D520C">
                                      <w:rPr>
                                        <w:caps/>
                                        <w:color w:val="262626" w:themeColor="text1" w:themeTint="D9"/>
                                        <w:sz w:val="20"/>
                                        <w:szCs w:val="20"/>
                                      </w:rPr>
                                      <w:t>Professor Danielle DuPuis</w:t>
                                    </w:r>
                                  </w:sdtContent>
                                </w:sdt>
                              </w:p>
                              <w:p w:rsidR="005D520C" w:rsidRDefault="00D23DF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5D520C">
                                      <w:rPr>
                                        <w:color w:val="262626" w:themeColor="text1" w:themeTint="D9"/>
                                        <w:sz w:val="20"/>
                                        <w:szCs w:val="20"/>
                                      </w:rPr>
                                      <w:t xml:space="preserve">     </w:t>
                                    </w:r>
                                  </w:sdtContent>
                                </w:sdt>
                                <w:r w:rsidR="005D520C">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5D520C" w:rsidRDefault="005D520C">
                              <w:pPr>
                                <w:pStyle w:val="NoSpacing"/>
                                <w:jc w:val="right"/>
                                <w:rPr>
                                  <w:caps/>
                                  <w:color w:val="262626" w:themeColor="text1" w:themeTint="D9"/>
                                  <w:sz w:val="28"/>
                                  <w:szCs w:val="28"/>
                                </w:rPr>
                              </w:pPr>
                              <w:r>
                                <w:rPr>
                                  <w:caps/>
                                  <w:color w:val="262626" w:themeColor="text1" w:themeTint="D9"/>
                                  <w:sz w:val="28"/>
                                  <w:szCs w:val="28"/>
                                </w:rPr>
                                <w:t>Jodi B. Boyko</w:t>
                              </w:r>
                            </w:p>
                          </w:sdtContent>
                        </w:sdt>
                        <w:p w:rsidR="005D520C" w:rsidRDefault="005D520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Professor Danielle DuPuis</w:t>
                              </w:r>
                            </w:sdtContent>
                          </w:sdt>
                        </w:p>
                        <w:p w:rsidR="005D520C" w:rsidRDefault="005D520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20C" w:rsidRDefault="00D23DFC">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D520C">
                                      <w:rPr>
                                        <w:caps/>
                                        <w:color w:val="323E4F" w:themeColor="text2" w:themeShade="BF"/>
                                        <w:sz w:val="52"/>
                                        <w:szCs w:val="52"/>
                                      </w:rPr>
                                      <w:t>Reading Promotion plan</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5D520C" w:rsidRDefault="005D520C">
                                    <w:pPr>
                                      <w:pStyle w:val="NoSpacing"/>
                                      <w:jc w:val="right"/>
                                      <w:rPr>
                                        <w:smallCaps/>
                                        <w:color w:val="44546A" w:themeColor="text2"/>
                                        <w:sz w:val="36"/>
                                        <w:szCs w:val="36"/>
                                      </w:rPr>
                                    </w:pPr>
                                    <w:r>
                                      <w:rPr>
                                        <w:smallCaps/>
                                        <w:color w:val="44546A" w:themeColor="text2"/>
                                        <w:sz w:val="36"/>
                                        <w:szCs w:val="36"/>
                                      </w:rPr>
                                      <w:t>SLM 504 Young Adult Lit.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rsidR="005D520C" w:rsidRDefault="005D520C">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Reading Promotion plan</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5D520C" w:rsidRDefault="005D520C">
                              <w:pPr>
                                <w:pStyle w:val="NoSpacing"/>
                                <w:jc w:val="right"/>
                                <w:rPr>
                                  <w:smallCaps/>
                                  <w:color w:val="44546A" w:themeColor="text2"/>
                                  <w:sz w:val="36"/>
                                  <w:szCs w:val="36"/>
                                </w:rPr>
                              </w:pPr>
                              <w:r>
                                <w:rPr>
                                  <w:smallCaps/>
                                  <w:color w:val="44546A" w:themeColor="text2"/>
                                  <w:sz w:val="36"/>
                                  <w:szCs w:val="36"/>
                                </w:rPr>
                                <w:t>SLM 504 Young Adult Lit.</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4560CC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Pr>
              <w:rFonts w:ascii="Times New Roman" w:hAnsi="Times New Roman" w:cs="Times New Roman"/>
              <w:b/>
              <w:sz w:val="24"/>
              <w:szCs w:val="24"/>
            </w:rPr>
            <w:br w:type="page"/>
          </w:r>
        </w:p>
      </w:sdtContent>
    </w:sdt>
    <w:p w:rsidR="00EF2ED6" w:rsidRPr="00E66B92" w:rsidRDefault="000A78BA" w:rsidP="000A78BA">
      <w:pPr>
        <w:spacing w:line="360" w:lineRule="auto"/>
        <w:rPr>
          <w:rFonts w:ascii="Arial" w:hAnsi="Arial" w:cs="Arial"/>
          <w:b/>
          <w:sz w:val="24"/>
          <w:szCs w:val="24"/>
        </w:rPr>
      </w:pPr>
      <w:r w:rsidRPr="00E66B92">
        <w:rPr>
          <w:rFonts w:ascii="Arial" w:hAnsi="Arial" w:cs="Arial"/>
          <w:b/>
          <w:sz w:val="24"/>
          <w:szCs w:val="24"/>
        </w:rPr>
        <w:lastRenderedPageBreak/>
        <w:t>Rationale/Overview:</w:t>
      </w:r>
    </w:p>
    <w:p w:rsidR="002B24EF" w:rsidRPr="002B24EF" w:rsidRDefault="000A78BA" w:rsidP="002B24EF">
      <w:pPr>
        <w:spacing w:line="360" w:lineRule="auto"/>
        <w:rPr>
          <w:rFonts w:ascii="Arial" w:hAnsi="Arial" w:cs="Arial"/>
          <w:sz w:val="24"/>
          <w:szCs w:val="24"/>
        </w:rPr>
      </w:pPr>
      <w:r w:rsidRPr="00E66B92">
        <w:rPr>
          <w:rFonts w:ascii="Arial" w:hAnsi="Arial" w:cs="Arial"/>
          <w:b/>
          <w:sz w:val="24"/>
          <w:szCs w:val="24"/>
        </w:rPr>
        <w:tab/>
      </w:r>
      <w:r w:rsidR="002B24EF">
        <w:rPr>
          <w:rFonts w:ascii="Arial" w:hAnsi="Arial" w:cs="Arial"/>
          <w:sz w:val="24"/>
          <w:szCs w:val="24"/>
        </w:rPr>
        <w:t>According to Bill Clark</w:t>
      </w:r>
      <w:r w:rsidR="00280A4F">
        <w:rPr>
          <w:rFonts w:ascii="Arial" w:hAnsi="Arial" w:cs="Arial"/>
          <w:sz w:val="24"/>
          <w:szCs w:val="24"/>
        </w:rPr>
        <w:t>e</w:t>
      </w:r>
      <w:r w:rsidR="002B24EF">
        <w:rPr>
          <w:rFonts w:ascii="Arial" w:hAnsi="Arial" w:cs="Arial"/>
          <w:sz w:val="24"/>
          <w:szCs w:val="24"/>
        </w:rPr>
        <w:t xml:space="preserve"> in his article “Breaking Through to Reluctant Readers,” “</w:t>
      </w:r>
      <w:r w:rsidR="002B24EF" w:rsidRPr="002B24EF">
        <w:rPr>
          <w:rFonts w:ascii="Arial" w:hAnsi="Arial" w:cs="Arial"/>
          <w:sz w:val="24"/>
          <w:szCs w:val="24"/>
        </w:rPr>
        <w:t>Reluctance to read is not uncommon</w:t>
      </w:r>
      <w:r w:rsidR="002B24EF">
        <w:rPr>
          <w:rFonts w:ascii="Arial" w:hAnsi="Arial" w:cs="Arial"/>
          <w:sz w:val="24"/>
          <w:szCs w:val="24"/>
        </w:rPr>
        <w:t xml:space="preserve"> </w:t>
      </w:r>
      <w:r w:rsidR="002B24EF" w:rsidRPr="002B24EF">
        <w:rPr>
          <w:rFonts w:ascii="Arial" w:hAnsi="Arial" w:cs="Arial"/>
          <w:sz w:val="24"/>
          <w:szCs w:val="24"/>
        </w:rPr>
        <w:t>among high school students. Many</w:t>
      </w:r>
      <w:r w:rsidR="002B24EF">
        <w:rPr>
          <w:rFonts w:ascii="Arial" w:hAnsi="Arial" w:cs="Arial"/>
          <w:sz w:val="24"/>
          <w:szCs w:val="24"/>
        </w:rPr>
        <w:t xml:space="preserve"> </w:t>
      </w:r>
      <w:r w:rsidR="002B24EF" w:rsidRPr="002B24EF">
        <w:rPr>
          <w:rFonts w:ascii="Arial" w:hAnsi="Arial" w:cs="Arial"/>
          <w:sz w:val="24"/>
          <w:szCs w:val="24"/>
        </w:rPr>
        <w:t>students view reading as a forced</w:t>
      </w:r>
      <w:r w:rsidR="002B24EF">
        <w:rPr>
          <w:rFonts w:ascii="Arial" w:hAnsi="Arial" w:cs="Arial"/>
          <w:sz w:val="24"/>
          <w:szCs w:val="24"/>
        </w:rPr>
        <w:t xml:space="preserve"> </w:t>
      </w:r>
      <w:r w:rsidR="002B24EF" w:rsidRPr="002B24EF">
        <w:rPr>
          <w:rFonts w:ascii="Arial" w:hAnsi="Arial" w:cs="Arial"/>
          <w:sz w:val="24"/>
          <w:szCs w:val="24"/>
        </w:rPr>
        <w:t>activity throughout middle school and</w:t>
      </w:r>
      <w:r w:rsidR="002B24EF">
        <w:rPr>
          <w:rFonts w:ascii="Arial" w:hAnsi="Arial" w:cs="Arial"/>
          <w:sz w:val="24"/>
          <w:szCs w:val="24"/>
        </w:rPr>
        <w:t xml:space="preserve"> </w:t>
      </w:r>
      <w:r w:rsidR="002B24EF" w:rsidRPr="002B24EF">
        <w:rPr>
          <w:rFonts w:ascii="Arial" w:hAnsi="Arial" w:cs="Arial"/>
          <w:sz w:val="24"/>
          <w:szCs w:val="24"/>
        </w:rPr>
        <w:t>close</w:t>
      </w:r>
      <w:r w:rsidR="002B24EF">
        <w:rPr>
          <w:rFonts w:ascii="Arial" w:hAnsi="Arial" w:cs="Arial"/>
          <w:sz w:val="24"/>
          <w:szCs w:val="24"/>
        </w:rPr>
        <w:t xml:space="preserve"> the book on reading before they </w:t>
      </w:r>
      <w:r w:rsidR="002B24EF" w:rsidRPr="002B24EF">
        <w:rPr>
          <w:rFonts w:ascii="Arial" w:hAnsi="Arial" w:cs="Arial"/>
          <w:sz w:val="24"/>
          <w:szCs w:val="24"/>
        </w:rPr>
        <w:t>enter high school</w:t>
      </w:r>
      <w:r w:rsidR="002B24EF">
        <w:rPr>
          <w:rFonts w:ascii="Arial" w:hAnsi="Arial" w:cs="Arial"/>
          <w:sz w:val="24"/>
          <w:szCs w:val="24"/>
        </w:rPr>
        <w:t>” (66)</w:t>
      </w:r>
      <w:r w:rsidR="002B24EF" w:rsidRPr="002B24EF">
        <w:rPr>
          <w:rFonts w:ascii="Arial" w:hAnsi="Arial" w:cs="Arial"/>
          <w:sz w:val="24"/>
          <w:szCs w:val="24"/>
        </w:rPr>
        <w:t>.</w:t>
      </w:r>
      <w:r w:rsidR="002B24EF">
        <w:rPr>
          <w:rFonts w:ascii="Arial" w:hAnsi="Arial" w:cs="Arial"/>
          <w:sz w:val="24"/>
          <w:szCs w:val="24"/>
        </w:rPr>
        <w:t xml:space="preserve"> This deficit is observed in the lack of traffic or circulation in middle and high school library media centers.</w:t>
      </w:r>
    </w:p>
    <w:p w:rsidR="002B24EF" w:rsidRDefault="00837EC3" w:rsidP="002B24EF">
      <w:pPr>
        <w:spacing w:line="360" w:lineRule="auto"/>
        <w:ind w:firstLine="720"/>
        <w:rPr>
          <w:rFonts w:ascii="Arial" w:hAnsi="Arial" w:cs="Arial"/>
          <w:sz w:val="24"/>
          <w:szCs w:val="24"/>
        </w:rPr>
      </w:pPr>
      <w:r w:rsidRPr="00E66B92">
        <w:rPr>
          <w:rFonts w:ascii="Arial" w:hAnsi="Arial" w:cs="Arial"/>
          <w:sz w:val="24"/>
          <w:szCs w:val="24"/>
        </w:rPr>
        <w:t>Because Library Media Science is not a “class” in high school, s</w:t>
      </w:r>
      <w:r w:rsidR="000A78BA" w:rsidRPr="00E66B92">
        <w:rPr>
          <w:rFonts w:ascii="Arial" w:hAnsi="Arial" w:cs="Arial"/>
          <w:sz w:val="24"/>
          <w:szCs w:val="24"/>
        </w:rPr>
        <w:t>tudents in Cecil County middle and high schools only tend to visit the library with a teacher for class</w:t>
      </w:r>
      <w:r w:rsidR="009B5F53">
        <w:rPr>
          <w:rFonts w:ascii="Arial" w:hAnsi="Arial" w:cs="Arial"/>
          <w:sz w:val="24"/>
          <w:szCs w:val="24"/>
        </w:rPr>
        <w:t>,</w:t>
      </w:r>
      <w:r w:rsidR="000A78BA" w:rsidRPr="00E66B92">
        <w:rPr>
          <w:rFonts w:ascii="Arial" w:hAnsi="Arial" w:cs="Arial"/>
          <w:sz w:val="24"/>
          <w:szCs w:val="24"/>
        </w:rPr>
        <w:t xml:space="preserve"> or </w:t>
      </w:r>
      <w:r w:rsidRPr="00E66B92">
        <w:rPr>
          <w:rFonts w:ascii="Arial" w:hAnsi="Arial" w:cs="Arial"/>
          <w:sz w:val="24"/>
          <w:szCs w:val="24"/>
        </w:rPr>
        <w:t>to gather directed</w:t>
      </w:r>
      <w:r w:rsidR="000A78BA" w:rsidRPr="00E66B92">
        <w:rPr>
          <w:rFonts w:ascii="Arial" w:hAnsi="Arial" w:cs="Arial"/>
          <w:sz w:val="24"/>
          <w:szCs w:val="24"/>
        </w:rPr>
        <w:t xml:space="preserve"> research materials.</w:t>
      </w:r>
      <w:r w:rsidR="002B24EF">
        <w:rPr>
          <w:rFonts w:ascii="Arial" w:hAnsi="Arial" w:cs="Arial"/>
          <w:sz w:val="24"/>
          <w:szCs w:val="24"/>
        </w:rPr>
        <w:t xml:space="preserve"> Clark</w:t>
      </w:r>
      <w:r w:rsidR="00280A4F">
        <w:rPr>
          <w:rFonts w:ascii="Arial" w:hAnsi="Arial" w:cs="Arial"/>
          <w:sz w:val="24"/>
          <w:szCs w:val="24"/>
        </w:rPr>
        <w:t>e</w:t>
      </w:r>
      <w:r w:rsidR="002B24EF">
        <w:rPr>
          <w:rFonts w:ascii="Arial" w:hAnsi="Arial" w:cs="Arial"/>
          <w:sz w:val="24"/>
          <w:szCs w:val="24"/>
        </w:rPr>
        <w:t xml:space="preserve"> points out that one of the ways to encourage reluctant readers is to provide students “with a variety” of reading materials (67).</w:t>
      </w:r>
    </w:p>
    <w:p w:rsidR="00837EC3" w:rsidRPr="00E66B92" w:rsidRDefault="000A78BA" w:rsidP="002B24EF">
      <w:pPr>
        <w:spacing w:line="360" w:lineRule="auto"/>
        <w:ind w:firstLine="720"/>
        <w:rPr>
          <w:rFonts w:ascii="Arial" w:hAnsi="Arial" w:cs="Arial"/>
          <w:sz w:val="24"/>
          <w:szCs w:val="24"/>
        </w:rPr>
      </w:pPr>
      <w:r w:rsidRPr="00E66B92">
        <w:rPr>
          <w:rFonts w:ascii="Arial" w:hAnsi="Arial" w:cs="Arial"/>
          <w:sz w:val="24"/>
          <w:szCs w:val="24"/>
        </w:rPr>
        <w:t xml:space="preserve"> In order to entice more students to utilize the library, marketing of library materials is mandatory. Displays within the library are well and good, but</w:t>
      </w:r>
      <w:r w:rsidR="00837EC3" w:rsidRPr="00E66B92">
        <w:rPr>
          <w:rFonts w:ascii="Arial" w:hAnsi="Arial" w:cs="Arial"/>
          <w:sz w:val="24"/>
          <w:szCs w:val="24"/>
        </w:rPr>
        <w:t xml:space="preserve"> are </w:t>
      </w:r>
      <w:r w:rsidRPr="00E66B92">
        <w:rPr>
          <w:rFonts w:ascii="Arial" w:hAnsi="Arial" w:cs="Arial"/>
          <w:sz w:val="24"/>
          <w:szCs w:val="24"/>
        </w:rPr>
        <w:t>not seen by students that do not enter the library</w:t>
      </w:r>
      <w:r w:rsidR="00837EC3" w:rsidRPr="00E66B92">
        <w:rPr>
          <w:rFonts w:ascii="Arial" w:hAnsi="Arial" w:cs="Arial"/>
          <w:sz w:val="24"/>
          <w:szCs w:val="24"/>
        </w:rPr>
        <w:t xml:space="preserve"> media center</w:t>
      </w:r>
      <w:r w:rsidRPr="00E66B92">
        <w:rPr>
          <w:rFonts w:ascii="Arial" w:hAnsi="Arial" w:cs="Arial"/>
          <w:sz w:val="24"/>
          <w:szCs w:val="24"/>
        </w:rPr>
        <w:t xml:space="preserve"> or the library corridor. In order to engage with students</w:t>
      </w:r>
      <w:r w:rsidR="00837EC3" w:rsidRPr="00E66B92">
        <w:rPr>
          <w:rFonts w:ascii="Arial" w:hAnsi="Arial" w:cs="Arial"/>
          <w:sz w:val="24"/>
          <w:szCs w:val="24"/>
        </w:rPr>
        <w:t xml:space="preserve"> on their level and </w:t>
      </w:r>
      <w:r w:rsidR="00024640" w:rsidRPr="00E66B92">
        <w:rPr>
          <w:rFonts w:ascii="Arial" w:hAnsi="Arial" w:cs="Arial"/>
          <w:sz w:val="24"/>
          <w:szCs w:val="24"/>
        </w:rPr>
        <w:t xml:space="preserve">at their </w:t>
      </w:r>
      <w:r w:rsidR="00837EC3" w:rsidRPr="00E66B92">
        <w:rPr>
          <w:rFonts w:ascii="Arial" w:hAnsi="Arial" w:cs="Arial"/>
          <w:sz w:val="24"/>
          <w:szCs w:val="24"/>
        </w:rPr>
        <w:t>convenience</w:t>
      </w:r>
      <w:r w:rsidRPr="00E66B92">
        <w:rPr>
          <w:rFonts w:ascii="Arial" w:hAnsi="Arial" w:cs="Arial"/>
          <w:sz w:val="24"/>
          <w:szCs w:val="24"/>
        </w:rPr>
        <w:t>, t</w:t>
      </w:r>
      <w:r w:rsidR="00024640" w:rsidRPr="00E66B92">
        <w:rPr>
          <w:rFonts w:ascii="Arial" w:hAnsi="Arial" w:cs="Arial"/>
          <w:sz w:val="24"/>
          <w:szCs w:val="24"/>
        </w:rPr>
        <w:t>he library needs to come to the students</w:t>
      </w:r>
      <w:r w:rsidRPr="00E66B92">
        <w:rPr>
          <w:rFonts w:ascii="Arial" w:hAnsi="Arial" w:cs="Arial"/>
          <w:sz w:val="24"/>
          <w:szCs w:val="24"/>
        </w:rPr>
        <w:t xml:space="preserve">! </w:t>
      </w:r>
    </w:p>
    <w:p w:rsidR="000A78BA" w:rsidRPr="00E66B92" w:rsidRDefault="000A78BA" w:rsidP="00837EC3">
      <w:pPr>
        <w:spacing w:line="360" w:lineRule="auto"/>
        <w:ind w:firstLine="720"/>
        <w:rPr>
          <w:rFonts w:ascii="Arial" w:hAnsi="Arial" w:cs="Arial"/>
          <w:sz w:val="24"/>
          <w:szCs w:val="24"/>
        </w:rPr>
      </w:pPr>
      <w:r w:rsidRPr="00E66B92">
        <w:rPr>
          <w:rFonts w:ascii="Arial" w:hAnsi="Arial" w:cs="Arial"/>
          <w:sz w:val="24"/>
          <w:szCs w:val="24"/>
        </w:rPr>
        <w:t>When we were kids, we</w:t>
      </w:r>
      <w:r w:rsidR="00024640" w:rsidRPr="00E66B92">
        <w:rPr>
          <w:rFonts w:ascii="Arial" w:hAnsi="Arial" w:cs="Arial"/>
          <w:sz w:val="24"/>
          <w:szCs w:val="24"/>
        </w:rPr>
        <w:t xml:space="preserve"> all</w:t>
      </w:r>
      <w:r w:rsidRPr="00E66B92">
        <w:rPr>
          <w:rFonts w:ascii="Arial" w:hAnsi="Arial" w:cs="Arial"/>
          <w:sz w:val="24"/>
          <w:szCs w:val="24"/>
        </w:rPr>
        <w:t xml:space="preserve"> knew the sound of the ice-cream truck’s music from a half-mile away and came running. My plan is to use the same prin</w:t>
      </w:r>
      <w:r w:rsidR="00837EC3" w:rsidRPr="00E66B92">
        <w:rPr>
          <w:rFonts w:ascii="Arial" w:hAnsi="Arial" w:cs="Arial"/>
          <w:sz w:val="24"/>
          <w:szCs w:val="24"/>
        </w:rPr>
        <w:t>ciple in a mobile library cart eq</w:t>
      </w:r>
      <w:r w:rsidR="00024640" w:rsidRPr="00E66B92">
        <w:rPr>
          <w:rFonts w:ascii="Arial" w:hAnsi="Arial" w:cs="Arial"/>
          <w:sz w:val="24"/>
          <w:szCs w:val="24"/>
        </w:rPr>
        <w:t>uipped with a distinctive bell!</w:t>
      </w:r>
    </w:p>
    <w:p w:rsidR="00837EC3" w:rsidRPr="00E66B92" w:rsidRDefault="00837EC3" w:rsidP="00837EC3">
      <w:pPr>
        <w:spacing w:line="360" w:lineRule="auto"/>
        <w:ind w:firstLine="720"/>
        <w:rPr>
          <w:rFonts w:ascii="Arial" w:hAnsi="Arial" w:cs="Arial"/>
          <w:sz w:val="24"/>
          <w:szCs w:val="24"/>
        </w:rPr>
      </w:pPr>
      <w:r w:rsidRPr="00E66B92">
        <w:rPr>
          <w:rFonts w:ascii="Arial" w:hAnsi="Arial" w:cs="Arial"/>
          <w:sz w:val="24"/>
          <w:szCs w:val="24"/>
        </w:rPr>
        <w:t>Having the books come to the students is only one aspect of the challenge. The other is creating interest in the books that are featured on the</w:t>
      </w:r>
      <w:r w:rsidR="009B5F53">
        <w:rPr>
          <w:rFonts w:ascii="Arial" w:hAnsi="Arial" w:cs="Arial"/>
          <w:sz w:val="24"/>
          <w:szCs w:val="24"/>
        </w:rPr>
        <w:t xml:space="preserve"> cart each week. These books must</w:t>
      </w:r>
      <w:r w:rsidRPr="00E66B92">
        <w:rPr>
          <w:rFonts w:ascii="Arial" w:hAnsi="Arial" w:cs="Arial"/>
          <w:sz w:val="24"/>
          <w:szCs w:val="24"/>
        </w:rPr>
        <w:t xml:space="preserve"> be selected utilizing a number of resources, included but not limited to: Wilson’s High School Core Collection “Most Highly Recommended,” reviews gathered from Follett </w:t>
      </w:r>
      <w:proofErr w:type="spellStart"/>
      <w:r w:rsidRPr="00E66B92">
        <w:rPr>
          <w:rFonts w:ascii="Arial" w:hAnsi="Arial" w:cs="Arial"/>
          <w:sz w:val="24"/>
          <w:szCs w:val="24"/>
        </w:rPr>
        <w:t>Titlewave</w:t>
      </w:r>
      <w:proofErr w:type="spellEnd"/>
      <w:r w:rsidRPr="00E66B92">
        <w:rPr>
          <w:rFonts w:ascii="Arial" w:hAnsi="Arial" w:cs="Arial"/>
          <w:sz w:val="24"/>
          <w:szCs w:val="24"/>
        </w:rPr>
        <w:t xml:space="preserve">, and knowledge of young adult popular trends and topics. Also of import will be the collaboration between subject matter teachers and the LMS to coordinate themes and subject matter that ties in with individual subject curriculum. </w:t>
      </w:r>
    </w:p>
    <w:p w:rsidR="00024640" w:rsidRPr="00E66B92" w:rsidRDefault="002B24EF" w:rsidP="002B24EF">
      <w:pPr>
        <w:spacing w:line="360" w:lineRule="auto"/>
        <w:ind w:firstLine="720"/>
        <w:rPr>
          <w:rFonts w:ascii="Arial" w:hAnsi="Arial" w:cs="Arial"/>
          <w:sz w:val="24"/>
          <w:szCs w:val="24"/>
        </w:rPr>
      </w:pPr>
      <w:r>
        <w:rPr>
          <w:rFonts w:ascii="Arial" w:hAnsi="Arial" w:cs="Arial"/>
          <w:sz w:val="24"/>
          <w:szCs w:val="24"/>
        </w:rPr>
        <w:t>Another important factor to consider is student accountability for the texts they read.</w:t>
      </w:r>
      <w:r w:rsidR="00EB6F1B">
        <w:rPr>
          <w:rFonts w:ascii="Arial" w:hAnsi="Arial" w:cs="Arial"/>
          <w:sz w:val="24"/>
          <w:szCs w:val="24"/>
        </w:rPr>
        <w:t xml:space="preserve"> The goal is not just to have students check out a book, but to read it!</w:t>
      </w:r>
      <w:r>
        <w:rPr>
          <w:rFonts w:ascii="Arial" w:hAnsi="Arial" w:cs="Arial"/>
          <w:sz w:val="24"/>
          <w:szCs w:val="24"/>
        </w:rPr>
        <w:t xml:space="preserve"> </w:t>
      </w:r>
      <w:r w:rsidR="00EB6F1B">
        <w:rPr>
          <w:rFonts w:ascii="Arial" w:hAnsi="Arial" w:cs="Arial"/>
          <w:sz w:val="24"/>
          <w:szCs w:val="24"/>
        </w:rPr>
        <w:t xml:space="preserve">If this accountability can be presented hand in hand with an incentive, students will be more </w:t>
      </w:r>
      <w:r w:rsidR="00EB6F1B">
        <w:rPr>
          <w:rFonts w:ascii="Arial" w:hAnsi="Arial" w:cs="Arial"/>
          <w:sz w:val="24"/>
          <w:szCs w:val="24"/>
        </w:rPr>
        <w:lastRenderedPageBreak/>
        <w:t>motivated to check out, read, and remark upon the books they select from the mobile library cart.</w:t>
      </w:r>
    </w:p>
    <w:p w:rsidR="00024640" w:rsidRPr="00E66B92" w:rsidRDefault="00024640" w:rsidP="00837EC3">
      <w:pPr>
        <w:spacing w:line="360" w:lineRule="auto"/>
        <w:ind w:firstLine="720"/>
        <w:rPr>
          <w:rFonts w:ascii="Arial" w:hAnsi="Arial" w:cs="Arial"/>
          <w:sz w:val="24"/>
          <w:szCs w:val="24"/>
        </w:rPr>
      </w:pPr>
      <w:r w:rsidRPr="00E66B92">
        <w:rPr>
          <w:rFonts w:ascii="Arial" w:hAnsi="Arial" w:cs="Arial"/>
          <w:sz w:val="24"/>
          <w:szCs w:val="24"/>
        </w:rPr>
        <w:t xml:space="preserve">Lastly, I would like to ultimately have student library aides trained to gather the books for the cart, set it up, and conduct it through the halls. This encourages responsibility and is more approachable for students that prefer peer interaction over the books. </w:t>
      </w:r>
    </w:p>
    <w:p w:rsidR="000A78BA" w:rsidRPr="00E66B92" w:rsidRDefault="000A78BA" w:rsidP="000A78BA">
      <w:pPr>
        <w:spacing w:line="360" w:lineRule="auto"/>
        <w:rPr>
          <w:rFonts w:ascii="Arial" w:hAnsi="Arial" w:cs="Arial"/>
          <w:b/>
          <w:sz w:val="24"/>
          <w:szCs w:val="24"/>
        </w:rPr>
      </w:pPr>
      <w:r w:rsidRPr="00E66B92">
        <w:rPr>
          <w:rFonts w:ascii="Arial" w:hAnsi="Arial" w:cs="Arial"/>
          <w:b/>
          <w:sz w:val="24"/>
          <w:szCs w:val="24"/>
        </w:rPr>
        <w:t>Audience/Objectives:</w:t>
      </w:r>
    </w:p>
    <w:p w:rsidR="00EB6F1B" w:rsidRDefault="000A78BA" w:rsidP="000A78BA">
      <w:pPr>
        <w:spacing w:line="360" w:lineRule="auto"/>
        <w:rPr>
          <w:rFonts w:ascii="Arial" w:hAnsi="Arial" w:cs="Arial"/>
          <w:sz w:val="24"/>
          <w:szCs w:val="24"/>
        </w:rPr>
      </w:pPr>
      <w:r w:rsidRPr="00E66B92">
        <w:rPr>
          <w:rFonts w:ascii="Arial" w:hAnsi="Arial" w:cs="Arial"/>
          <w:sz w:val="24"/>
          <w:szCs w:val="24"/>
        </w:rPr>
        <w:tab/>
        <w:t>The</w:t>
      </w:r>
      <w:r w:rsidR="00EB6F1B">
        <w:rPr>
          <w:rFonts w:ascii="Arial" w:hAnsi="Arial" w:cs="Arial"/>
          <w:sz w:val="24"/>
          <w:szCs w:val="24"/>
        </w:rPr>
        <w:t xml:space="preserve"> specific </w:t>
      </w:r>
      <w:r w:rsidRPr="00E66B92">
        <w:rPr>
          <w:rFonts w:ascii="Arial" w:hAnsi="Arial" w:cs="Arial"/>
          <w:sz w:val="24"/>
          <w:szCs w:val="24"/>
        </w:rPr>
        <w:t>audience I’m targeting is the Rising Sun High School in Cecil County. There are approximately 1,200 students currently attending at Rising Sun</w:t>
      </w:r>
      <w:r w:rsidR="00024640" w:rsidRPr="00E66B92">
        <w:rPr>
          <w:rFonts w:ascii="Arial" w:hAnsi="Arial" w:cs="Arial"/>
          <w:sz w:val="24"/>
          <w:szCs w:val="24"/>
        </w:rPr>
        <w:t xml:space="preserve"> High School in grades 9-12.</w:t>
      </w:r>
      <w:r w:rsidR="00EB6F1B">
        <w:rPr>
          <w:rFonts w:ascii="Arial" w:hAnsi="Arial" w:cs="Arial"/>
          <w:sz w:val="24"/>
          <w:szCs w:val="24"/>
        </w:rPr>
        <w:t xml:space="preserve"> This school is comprised of mostly rural and suburban families.</w:t>
      </w:r>
      <w:r w:rsidR="00024640" w:rsidRPr="00E66B92">
        <w:rPr>
          <w:rFonts w:ascii="Arial" w:hAnsi="Arial" w:cs="Arial"/>
          <w:sz w:val="24"/>
          <w:szCs w:val="24"/>
        </w:rPr>
        <w:t xml:space="preserve"> </w:t>
      </w:r>
    </w:p>
    <w:p w:rsidR="000A78BA" w:rsidRPr="00E66B92" w:rsidRDefault="00024640" w:rsidP="00EB6F1B">
      <w:pPr>
        <w:spacing w:line="360" w:lineRule="auto"/>
        <w:ind w:firstLine="720"/>
        <w:rPr>
          <w:rFonts w:ascii="Arial" w:hAnsi="Arial" w:cs="Arial"/>
          <w:sz w:val="24"/>
          <w:szCs w:val="24"/>
        </w:rPr>
      </w:pPr>
      <w:r w:rsidRPr="00E66B92">
        <w:rPr>
          <w:rFonts w:ascii="Arial" w:hAnsi="Arial" w:cs="Arial"/>
          <w:sz w:val="24"/>
          <w:szCs w:val="24"/>
        </w:rPr>
        <w:t xml:space="preserve">The </w:t>
      </w:r>
      <w:r w:rsidR="000A78BA" w:rsidRPr="00E66B92">
        <w:rPr>
          <w:rFonts w:ascii="Arial" w:hAnsi="Arial" w:cs="Arial"/>
          <w:sz w:val="24"/>
          <w:szCs w:val="24"/>
        </w:rPr>
        <w:t>objective</w:t>
      </w:r>
      <w:r w:rsidR="009B5F53">
        <w:rPr>
          <w:rFonts w:ascii="Arial" w:hAnsi="Arial" w:cs="Arial"/>
          <w:sz w:val="24"/>
          <w:szCs w:val="24"/>
        </w:rPr>
        <w:t xml:space="preserve"> is </w:t>
      </w:r>
      <w:r w:rsidR="000A78BA" w:rsidRPr="00E66B92">
        <w:rPr>
          <w:rFonts w:ascii="Arial" w:hAnsi="Arial" w:cs="Arial"/>
          <w:sz w:val="24"/>
          <w:szCs w:val="24"/>
        </w:rPr>
        <w:t>to</w:t>
      </w:r>
      <w:r w:rsidR="000A78BA" w:rsidRPr="009B5F53">
        <w:rPr>
          <w:rFonts w:ascii="Arial" w:hAnsi="Arial" w:cs="Arial"/>
          <w:i/>
          <w:sz w:val="24"/>
          <w:szCs w:val="24"/>
        </w:rPr>
        <w:t xml:space="preserve"> </w:t>
      </w:r>
      <w:r w:rsidR="000A78BA" w:rsidRPr="00EB6F1B">
        <w:rPr>
          <w:rFonts w:ascii="Arial" w:hAnsi="Arial" w:cs="Arial"/>
          <w:b/>
          <w:i/>
          <w:sz w:val="24"/>
          <w:szCs w:val="24"/>
        </w:rPr>
        <w:t xml:space="preserve">increase book circulation by </w:t>
      </w:r>
      <w:r w:rsidR="009F2E6B" w:rsidRPr="00EB6F1B">
        <w:rPr>
          <w:rFonts w:ascii="Arial" w:hAnsi="Arial" w:cs="Arial"/>
          <w:b/>
          <w:i/>
          <w:sz w:val="24"/>
          <w:szCs w:val="24"/>
        </w:rPr>
        <w:t>twenty</w:t>
      </w:r>
      <w:r w:rsidR="000A78BA" w:rsidRPr="00EB6F1B">
        <w:rPr>
          <w:rFonts w:ascii="Arial" w:hAnsi="Arial" w:cs="Arial"/>
          <w:b/>
          <w:i/>
          <w:sz w:val="24"/>
          <w:szCs w:val="24"/>
        </w:rPr>
        <w:t xml:space="preserve"> percent or greater</w:t>
      </w:r>
      <w:r w:rsidR="009B5F53">
        <w:rPr>
          <w:rFonts w:ascii="Arial" w:hAnsi="Arial" w:cs="Arial"/>
          <w:i/>
          <w:sz w:val="24"/>
          <w:szCs w:val="24"/>
        </w:rPr>
        <w:t>.</w:t>
      </w:r>
      <w:r w:rsidR="000A78BA" w:rsidRPr="00E66B92">
        <w:rPr>
          <w:rFonts w:ascii="Arial" w:hAnsi="Arial" w:cs="Arial"/>
          <w:sz w:val="24"/>
          <w:szCs w:val="24"/>
        </w:rPr>
        <w:t xml:space="preserve"> </w:t>
      </w:r>
      <w:r w:rsidR="009B5F53">
        <w:rPr>
          <w:rFonts w:ascii="Arial" w:hAnsi="Arial" w:cs="Arial"/>
          <w:sz w:val="24"/>
          <w:szCs w:val="24"/>
        </w:rPr>
        <w:t xml:space="preserve">This will be accomplished </w:t>
      </w:r>
      <w:r w:rsidR="000A78BA" w:rsidRPr="00E66B92">
        <w:rPr>
          <w:rFonts w:ascii="Arial" w:hAnsi="Arial" w:cs="Arial"/>
          <w:sz w:val="24"/>
          <w:szCs w:val="24"/>
        </w:rPr>
        <w:t xml:space="preserve">by </w:t>
      </w:r>
      <w:r w:rsidR="00EB6F1B">
        <w:rPr>
          <w:rFonts w:ascii="Arial" w:hAnsi="Arial" w:cs="Arial"/>
          <w:sz w:val="24"/>
          <w:szCs w:val="24"/>
        </w:rPr>
        <w:t>exposing a large number</w:t>
      </w:r>
      <w:r w:rsidR="000A78BA" w:rsidRPr="00E66B92">
        <w:rPr>
          <w:rFonts w:ascii="Arial" w:hAnsi="Arial" w:cs="Arial"/>
          <w:sz w:val="24"/>
          <w:szCs w:val="24"/>
        </w:rPr>
        <w:t xml:space="preserve"> students to a w</w:t>
      </w:r>
      <w:r w:rsidR="009B5F53">
        <w:rPr>
          <w:rFonts w:ascii="Arial" w:hAnsi="Arial" w:cs="Arial"/>
          <w:sz w:val="24"/>
          <w:szCs w:val="24"/>
        </w:rPr>
        <w:t xml:space="preserve">ide range of books found in the </w:t>
      </w:r>
      <w:r w:rsidR="000A78BA" w:rsidRPr="00E66B92">
        <w:rPr>
          <w:rFonts w:ascii="Arial" w:hAnsi="Arial" w:cs="Arial"/>
          <w:sz w:val="24"/>
          <w:szCs w:val="24"/>
        </w:rPr>
        <w:t>library</w:t>
      </w:r>
      <w:r w:rsidR="009B5F53">
        <w:rPr>
          <w:rFonts w:ascii="Arial" w:hAnsi="Arial" w:cs="Arial"/>
          <w:sz w:val="24"/>
          <w:szCs w:val="24"/>
        </w:rPr>
        <w:t>’s circulation,</w:t>
      </w:r>
      <w:r w:rsidR="00284CA8" w:rsidRPr="00E66B92">
        <w:rPr>
          <w:rFonts w:ascii="Arial" w:hAnsi="Arial" w:cs="Arial"/>
          <w:sz w:val="24"/>
          <w:szCs w:val="24"/>
        </w:rPr>
        <w:t xml:space="preserve"> and</w:t>
      </w:r>
      <w:r w:rsidR="009B5F53">
        <w:rPr>
          <w:rFonts w:ascii="Arial" w:hAnsi="Arial" w:cs="Arial"/>
          <w:sz w:val="24"/>
          <w:szCs w:val="24"/>
        </w:rPr>
        <w:t xml:space="preserve"> by</w:t>
      </w:r>
      <w:r w:rsidR="00284CA8" w:rsidRPr="00E66B92">
        <w:rPr>
          <w:rFonts w:ascii="Arial" w:hAnsi="Arial" w:cs="Arial"/>
          <w:sz w:val="24"/>
          <w:szCs w:val="24"/>
        </w:rPr>
        <w:t xml:space="preserve"> using feedback to improve the process</w:t>
      </w:r>
      <w:r w:rsidR="000A78BA" w:rsidRPr="00E66B92">
        <w:rPr>
          <w:rFonts w:ascii="Arial" w:hAnsi="Arial" w:cs="Arial"/>
          <w:sz w:val="24"/>
          <w:szCs w:val="24"/>
        </w:rPr>
        <w:t>.</w:t>
      </w:r>
      <w:r w:rsidR="00837EC3" w:rsidRPr="00E66B92">
        <w:rPr>
          <w:rFonts w:ascii="Arial" w:hAnsi="Arial" w:cs="Arial"/>
          <w:sz w:val="24"/>
          <w:szCs w:val="24"/>
        </w:rPr>
        <w:t xml:space="preserve"> </w:t>
      </w:r>
      <w:r w:rsidR="00EB6F1B">
        <w:rPr>
          <w:rFonts w:ascii="Arial" w:hAnsi="Arial" w:cs="Arial"/>
          <w:sz w:val="24"/>
          <w:szCs w:val="24"/>
        </w:rPr>
        <w:t>The convenience factor of the cart will be a huge part of reaching a majority percentage of the student population throughout the day.</w:t>
      </w:r>
    </w:p>
    <w:p w:rsidR="00837EC3" w:rsidRPr="00E66B92" w:rsidRDefault="00837EC3" w:rsidP="000A78BA">
      <w:pPr>
        <w:spacing w:line="360" w:lineRule="auto"/>
        <w:rPr>
          <w:rFonts w:ascii="Arial" w:hAnsi="Arial" w:cs="Arial"/>
          <w:sz w:val="24"/>
          <w:szCs w:val="24"/>
        </w:rPr>
      </w:pPr>
      <w:r w:rsidRPr="00E66B92">
        <w:rPr>
          <w:rFonts w:ascii="Arial" w:hAnsi="Arial" w:cs="Arial"/>
          <w:sz w:val="24"/>
          <w:szCs w:val="24"/>
        </w:rPr>
        <w:tab/>
      </w:r>
      <w:r w:rsidR="000A6069" w:rsidRPr="00E66B92">
        <w:rPr>
          <w:rFonts w:ascii="Arial" w:hAnsi="Arial" w:cs="Arial"/>
          <w:sz w:val="24"/>
          <w:szCs w:val="24"/>
        </w:rPr>
        <w:t xml:space="preserve">The following from the AASL </w:t>
      </w:r>
      <w:r w:rsidRPr="00E66B92">
        <w:rPr>
          <w:rFonts w:ascii="Arial" w:hAnsi="Arial" w:cs="Arial"/>
          <w:sz w:val="24"/>
          <w:szCs w:val="24"/>
        </w:rPr>
        <w:t>Standards</w:t>
      </w:r>
      <w:r w:rsidR="000A6069" w:rsidRPr="00E66B92">
        <w:rPr>
          <w:rFonts w:ascii="Arial" w:hAnsi="Arial" w:cs="Arial"/>
          <w:sz w:val="24"/>
          <w:szCs w:val="24"/>
        </w:rPr>
        <w:t xml:space="preserve"> Framework for Learners</w:t>
      </w:r>
      <w:r w:rsidRPr="00E66B92">
        <w:rPr>
          <w:rFonts w:ascii="Arial" w:hAnsi="Arial" w:cs="Arial"/>
          <w:sz w:val="24"/>
          <w:szCs w:val="24"/>
        </w:rPr>
        <w:t xml:space="preserve"> th</w:t>
      </w:r>
      <w:r w:rsidR="000A6069" w:rsidRPr="00E66B92">
        <w:rPr>
          <w:rFonts w:ascii="Arial" w:hAnsi="Arial" w:cs="Arial"/>
          <w:sz w:val="24"/>
          <w:szCs w:val="24"/>
        </w:rPr>
        <w:t>at will be addressed and met</w:t>
      </w:r>
      <w:r w:rsidR="009B5F53">
        <w:rPr>
          <w:rFonts w:ascii="Arial" w:hAnsi="Arial" w:cs="Arial"/>
          <w:sz w:val="24"/>
          <w:szCs w:val="24"/>
        </w:rPr>
        <w:t xml:space="preserve"> by students</w:t>
      </w:r>
      <w:r w:rsidR="00EB6F1B">
        <w:rPr>
          <w:rFonts w:ascii="Arial" w:hAnsi="Arial" w:cs="Arial"/>
          <w:sz w:val="24"/>
          <w:szCs w:val="24"/>
        </w:rPr>
        <w:t xml:space="preserve"> while</w:t>
      </w:r>
      <w:r w:rsidR="009B5F53">
        <w:rPr>
          <w:rFonts w:ascii="Arial" w:hAnsi="Arial" w:cs="Arial"/>
          <w:sz w:val="24"/>
          <w:szCs w:val="24"/>
        </w:rPr>
        <w:t xml:space="preserve"> selecting</w:t>
      </w:r>
      <w:r w:rsidR="00EB6F1B">
        <w:rPr>
          <w:rFonts w:ascii="Arial" w:hAnsi="Arial" w:cs="Arial"/>
          <w:sz w:val="24"/>
          <w:szCs w:val="24"/>
        </w:rPr>
        <w:t xml:space="preserve">, </w:t>
      </w:r>
      <w:r w:rsidR="009B5F53">
        <w:rPr>
          <w:rFonts w:ascii="Arial" w:hAnsi="Arial" w:cs="Arial"/>
          <w:sz w:val="24"/>
          <w:szCs w:val="24"/>
        </w:rPr>
        <w:t>reading</w:t>
      </w:r>
      <w:r w:rsidR="00EB6F1B">
        <w:rPr>
          <w:rFonts w:ascii="Arial" w:hAnsi="Arial" w:cs="Arial"/>
          <w:sz w:val="24"/>
          <w:szCs w:val="24"/>
        </w:rPr>
        <w:t>, and reflecting on</w:t>
      </w:r>
      <w:r w:rsidR="009B5F53">
        <w:rPr>
          <w:rFonts w:ascii="Arial" w:hAnsi="Arial" w:cs="Arial"/>
          <w:sz w:val="24"/>
          <w:szCs w:val="24"/>
        </w:rPr>
        <w:t xml:space="preserve"> books found on the mobile cart</w:t>
      </w:r>
      <w:r w:rsidRPr="00E66B92">
        <w:rPr>
          <w:rFonts w:ascii="Arial" w:hAnsi="Arial" w:cs="Arial"/>
          <w:sz w:val="24"/>
          <w:szCs w:val="24"/>
        </w:rPr>
        <w:t>:</w:t>
      </w:r>
    </w:p>
    <w:p w:rsidR="00DF4BE2" w:rsidRPr="00E66B92" w:rsidRDefault="00DF4BE2" w:rsidP="000A6069">
      <w:pPr>
        <w:pStyle w:val="ListParagraph"/>
        <w:numPr>
          <w:ilvl w:val="0"/>
          <w:numId w:val="6"/>
        </w:numPr>
        <w:spacing w:after="0" w:line="360" w:lineRule="auto"/>
        <w:ind w:left="1440" w:hanging="360"/>
        <w:rPr>
          <w:rFonts w:ascii="Arial" w:hAnsi="Arial" w:cs="Arial"/>
          <w:sz w:val="24"/>
          <w:szCs w:val="24"/>
        </w:rPr>
      </w:pPr>
      <w:r w:rsidRPr="00E66B92">
        <w:rPr>
          <w:rFonts w:ascii="Arial" w:hAnsi="Arial" w:cs="Arial"/>
          <w:b/>
          <w:sz w:val="24"/>
          <w:szCs w:val="24"/>
        </w:rPr>
        <w:t>INQUIRE</w:t>
      </w:r>
      <w:r w:rsidR="000A6069" w:rsidRPr="00E66B92">
        <w:rPr>
          <w:rFonts w:ascii="Arial" w:hAnsi="Arial" w:cs="Arial"/>
          <w:b/>
          <w:sz w:val="24"/>
          <w:szCs w:val="24"/>
        </w:rPr>
        <w:t>:</w:t>
      </w:r>
      <w:r w:rsidRPr="00E66B92">
        <w:rPr>
          <w:rFonts w:ascii="Arial" w:hAnsi="Arial" w:cs="Arial"/>
          <w:sz w:val="24"/>
          <w:szCs w:val="24"/>
        </w:rPr>
        <w:t xml:space="preserve"> Build new knowledge by inquiring, thinking critically, identifying problems, and developing strategies for solving problems.</w:t>
      </w:r>
    </w:p>
    <w:p w:rsidR="00DF4BE2" w:rsidRPr="00E66B92" w:rsidRDefault="00284CA8" w:rsidP="00DF4BE2">
      <w:pPr>
        <w:pStyle w:val="ListParagraph"/>
        <w:numPr>
          <w:ilvl w:val="0"/>
          <w:numId w:val="7"/>
        </w:numPr>
        <w:spacing w:after="0" w:line="360" w:lineRule="auto"/>
        <w:rPr>
          <w:rFonts w:ascii="Arial" w:hAnsi="Arial" w:cs="Arial"/>
          <w:sz w:val="24"/>
          <w:szCs w:val="24"/>
        </w:rPr>
      </w:pPr>
      <w:r w:rsidRPr="00E66B92">
        <w:rPr>
          <w:rFonts w:ascii="Arial" w:hAnsi="Arial" w:cs="Arial"/>
          <w:b/>
          <w:sz w:val="24"/>
          <w:szCs w:val="24"/>
        </w:rPr>
        <w:t xml:space="preserve">THINK: </w:t>
      </w:r>
      <w:r w:rsidR="00DF4BE2" w:rsidRPr="00E66B92">
        <w:rPr>
          <w:rFonts w:ascii="Arial" w:hAnsi="Arial" w:cs="Arial"/>
          <w:sz w:val="24"/>
          <w:szCs w:val="24"/>
        </w:rPr>
        <w:t>Learners display curiosity and initiative by:</w:t>
      </w:r>
    </w:p>
    <w:p w:rsidR="00DF4BE2" w:rsidRPr="00E66B92" w:rsidRDefault="00DF4BE2" w:rsidP="00DF4BE2">
      <w:pPr>
        <w:spacing w:after="0" w:line="360" w:lineRule="auto"/>
        <w:ind w:left="1440" w:firstLine="360"/>
        <w:rPr>
          <w:rFonts w:ascii="Arial" w:hAnsi="Arial" w:cs="Arial"/>
          <w:sz w:val="24"/>
          <w:szCs w:val="24"/>
        </w:rPr>
      </w:pPr>
      <w:r w:rsidRPr="00E66B92">
        <w:rPr>
          <w:rFonts w:ascii="Arial" w:hAnsi="Arial" w:cs="Arial"/>
          <w:sz w:val="24"/>
          <w:szCs w:val="24"/>
        </w:rPr>
        <w:t>1. Formulating questions about a personal interest or a curricular topic.</w:t>
      </w:r>
    </w:p>
    <w:p w:rsidR="000A6069" w:rsidRDefault="00DF4BE2" w:rsidP="00EB6F1B">
      <w:pPr>
        <w:tabs>
          <w:tab w:val="left" w:pos="5655"/>
        </w:tabs>
        <w:spacing w:after="0" w:line="360" w:lineRule="auto"/>
        <w:ind w:left="1800"/>
        <w:rPr>
          <w:rFonts w:ascii="Arial" w:hAnsi="Arial" w:cs="Arial"/>
          <w:sz w:val="24"/>
          <w:szCs w:val="24"/>
        </w:rPr>
      </w:pPr>
      <w:r w:rsidRPr="00E66B92">
        <w:rPr>
          <w:rFonts w:ascii="Arial" w:hAnsi="Arial" w:cs="Arial"/>
          <w:sz w:val="24"/>
          <w:szCs w:val="24"/>
        </w:rPr>
        <w:t>2</w:t>
      </w:r>
      <w:r w:rsidR="000A6069" w:rsidRPr="00E66B92">
        <w:rPr>
          <w:rFonts w:ascii="Arial" w:hAnsi="Arial" w:cs="Arial"/>
          <w:sz w:val="24"/>
          <w:szCs w:val="24"/>
        </w:rPr>
        <w:t xml:space="preserve">. Recalling prior and background </w:t>
      </w:r>
      <w:r w:rsidRPr="00E66B92">
        <w:rPr>
          <w:rFonts w:ascii="Arial" w:hAnsi="Arial" w:cs="Arial"/>
          <w:sz w:val="24"/>
          <w:szCs w:val="24"/>
        </w:rPr>
        <w:t>knowledge as context for new</w:t>
      </w:r>
      <w:r w:rsidR="000A6069" w:rsidRPr="00E66B92">
        <w:rPr>
          <w:rFonts w:ascii="Arial" w:hAnsi="Arial" w:cs="Arial"/>
          <w:sz w:val="24"/>
          <w:szCs w:val="24"/>
        </w:rPr>
        <w:t xml:space="preserve"> </w:t>
      </w:r>
      <w:r w:rsidR="00EB6F1B">
        <w:rPr>
          <w:rFonts w:ascii="Arial" w:hAnsi="Arial" w:cs="Arial"/>
          <w:sz w:val="24"/>
          <w:szCs w:val="24"/>
        </w:rPr>
        <w:t xml:space="preserve">        </w:t>
      </w:r>
      <w:r w:rsidRPr="00E66B92">
        <w:rPr>
          <w:rFonts w:ascii="Arial" w:hAnsi="Arial" w:cs="Arial"/>
          <w:sz w:val="24"/>
          <w:szCs w:val="24"/>
        </w:rPr>
        <w:t>meaning.</w:t>
      </w:r>
    </w:p>
    <w:p w:rsidR="00EB6F1B" w:rsidRDefault="00EB6F1B" w:rsidP="00C712BD">
      <w:pPr>
        <w:tabs>
          <w:tab w:val="left" w:pos="5655"/>
        </w:tabs>
        <w:spacing w:after="0" w:line="360" w:lineRule="auto"/>
        <w:ind w:left="2610" w:hanging="540"/>
        <w:rPr>
          <w:rFonts w:ascii="Arial" w:hAnsi="Arial" w:cs="Arial"/>
          <w:sz w:val="24"/>
          <w:szCs w:val="24"/>
        </w:rPr>
      </w:pPr>
      <w:r>
        <w:rPr>
          <w:rFonts w:ascii="Arial" w:hAnsi="Arial" w:cs="Arial"/>
          <w:sz w:val="24"/>
          <w:szCs w:val="24"/>
        </w:rPr>
        <w:t xml:space="preserve">         a. </w:t>
      </w:r>
      <w:r w:rsidRPr="00EB6F1B">
        <w:rPr>
          <w:rFonts w:ascii="Arial" w:hAnsi="Arial" w:cs="Arial"/>
          <w:i/>
          <w:sz w:val="24"/>
          <w:szCs w:val="24"/>
        </w:rPr>
        <w:t>This standard will be met by students during reading as they analyze, synthesize, and process each book.</w:t>
      </w:r>
    </w:p>
    <w:p w:rsidR="000A6069" w:rsidRPr="00E66B92" w:rsidRDefault="000A6069" w:rsidP="00024640">
      <w:pPr>
        <w:tabs>
          <w:tab w:val="left" w:pos="5655"/>
        </w:tabs>
        <w:spacing w:after="0" w:line="360" w:lineRule="auto"/>
        <w:ind w:left="1440"/>
        <w:rPr>
          <w:rFonts w:ascii="Arial" w:hAnsi="Arial" w:cs="Arial"/>
          <w:sz w:val="24"/>
          <w:szCs w:val="24"/>
        </w:rPr>
      </w:pPr>
      <w:r w:rsidRPr="00E66B92">
        <w:rPr>
          <w:rFonts w:ascii="Arial" w:hAnsi="Arial" w:cs="Arial"/>
          <w:sz w:val="24"/>
          <w:szCs w:val="24"/>
        </w:rPr>
        <w:t xml:space="preserve">C. </w:t>
      </w:r>
      <w:r w:rsidR="00284CA8" w:rsidRPr="00E66B92">
        <w:rPr>
          <w:rFonts w:ascii="Arial" w:hAnsi="Arial" w:cs="Arial"/>
          <w:b/>
          <w:sz w:val="24"/>
          <w:szCs w:val="24"/>
        </w:rPr>
        <w:t>SHARE</w:t>
      </w:r>
      <w:r w:rsidR="00284CA8" w:rsidRPr="00E66B92">
        <w:rPr>
          <w:rFonts w:ascii="Arial" w:hAnsi="Arial" w:cs="Arial"/>
          <w:sz w:val="24"/>
          <w:szCs w:val="24"/>
        </w:rPr>
        <w:t xml:space="preserve">: </w:t>
      </w:r>
      <w:r w:rsidRPr="00E66B92">
        <w:rPr>
          <w:rFonts w:ascii="Arial" w:hAnsi="Arial" w:cs="Arial"/>
          <w:sz w:val="24"/>
          <w:szCs w:val="24"/>
        </w:rPr>
        <w:t>Learners adapt, communicate, and exchange learning products with others in a cycle that includes:</w:t>
      </w:r>
    </w:p>
    <w:p w:rsidR="000A6069" w:rsidRPr="00E66B92" w:rsidRDefault="000A6069" w:rsidP="000A6069">
      <w:pPr>
        <w:tabs>
          <w:tab w:val="left" w:pos="5655"/>
        </w:tabs>
        <w:spacing w:after="0" w:line="360" w:lineRule="auto"/>
        <w:ind w:left="1440" w:firstLine="360"/>
        <w:rPr>
          <w:rFonts w:ascii="Arial" w:hAnsi="Arial" w:cs="Arial"/>
          <w:sz w:val="24"/>
          <w:szCs w:val="24"/>
        </w:rPr>
      </w:pPr>
      <w:r w:rsidRPr="00E66B92">
        <w:rPr>
          <w:rFonts w:ascii="Arial" w:hAnsi="Arial" w:cs="Arial"/>
          <w:sz w:val="24"/>
          <w:szCs w:val="24"/>
        </w:rPr>
        <w:t>1. Interacting with content presented by others.</w:t>
      </w:r>
    </w:p>
    <w:p w:rsidR="000A6069" w:rsidRDefault="000A6069" w:rsidP="000A6069">
      <w:pPr>
        <w:tabs>
          <w:tab w:val="left" w:pos="5655"/>
        </w:tabs>
        <w:spacing w:after="0" w:line="360" w:lineRule="auto"/>
        <w:ind w:left="1440" w:firstLine="360"/>
        <w:rPr>
          <w:rFonts w:ascii="Arial" w:hAnsi="Arial" w:cs="Arial"/>
          <w:sz w:val="24"/>
          <w:szCs w:val="24"/>
        </w:rPr>
      </w:pPr>
      <w:r w:rsidRPr="00E66B92">
        <w:rPr>
          <w:rFonts w:ascii="Arial" w:hAnsi="Arial" w:cs="Arial"/>
          <w:sz w:val="24"/>
          <w:szCs w:val="24"/>
        </w:rPr>
        <w:lastRenderedPageBreak/>
        <w:t>2. Providing constructive feedback</w:t>
      </w:r>
    </w:p>
    <w:p w:rsidR="00EB6F1B" w:rsidRPr="00E66B92" w:rsidRDefault="00EB6F1B" w:rsidP="00EB6F1B">
      <w:pPr>
        <w:tabs>
          <w:tab w:val="left" w:pos="5655"/>
        </w:tabs>
        <w:spacing w:after="0" w:line="360" w:lineRule="auto"/>
        <w:ind w:left="2520" w:hanging="720"/>
        <w:rPr>
          <w:rFonts w:ascii="Arial" w:hAnsi="Arial" w:cs="Arial"/>
          <w:sz w:val="24"/>
          <w:szCs w:val="24"/>
        </w:rPr>
      </w:pPr>
      <w:r>
        <w:rPr>
          <w:rFonts w:ascii="Arial" w:hAnsi="Arial" w:cs="Arial"/>
          <w:sz w:val="24"/>
          <w:szCs w:val="24"/>
        </w:rPr>
        <w:t xml:space="preserve">           a. This standard will be met by </w:t>
      </w:r>
      <w:r w:rsidRPr="00EB6F1B">
        <w:rPr>
          <w:rFonts w:ascii="Arial" w:hAnsi="Arial" w:cs="Arial"/>
          <w:i/>
          <w:sz w:val="24"/>
          <w:szCs w:val="24"/>
        </w:rPr>
        <w:t>students when submitting their Google Survey after reading</w:t>
      </w:r>
      <w:r>
        <w:rPr>
          <w:rFonts w:ascii="Arial" w:hAnsi="Arial" w:cs="Arial"/>
          <w:sz w:val="24"/>
          <w:szCs w:val="24"/>
        </w:rPr>
        <w:t xml:space="preserve">. It is also hoped that students will </w:t>
      </w:r>
      <w:r w:rsidRPr="00EB6F1B">
        <w:rPr>
          <w:rFonts w:ascii="Arial" w:hAnsi="Arial" w:cs="Arial"/>
          <w:i/>
          <w:sz w:val="24"/>
          <w:szCs w:val="24"/>
        </w:rPr>
        <w:t>discuss their book choices with one another</w:t>
      </w:r>
      <w:r>
        <w:rPr>
          <w:rFonts w:ascii="Arial" w:hAnsi="Arial" w:cs="Arial"/>
          <w:sz w:val="24"/>
          <w:szCs w:val="24"/>
        </w:rPr>
        <w:t>.</w:t>
      </w:r>
    </w:p>
    <w:p w:rsidR="00DF4BE2" w:rsidRPr="00E66B92" w:rsidRDefault="00024640" w:rsidP="00024640">
      <w:pPr>
        <w:tabs>
          <w:tab w:val="left" w:pos="5655"/>
        </w:tabs>
        <w:spacing w:after="0" w:line="360" w:lineRule="auto"/>
        <w:ind w:left="1440" w:hanging="270"/>
        <w:rPr>
          <w:rFonts w:ascii="Arial" w:hAnsi="Arial" w:cs="Arial"/>
          <w:sz w:val="24"/>
          <w:szCs w:val="24"/>
        </w:rPr>
      </w:pPr>
      <w:r w:rsidRPr="00E66B92">
        <w:rPr>
          <w:rFonts w:ascii="Arial" w:hAnsi="Arial" w:cs="Arial"/>
          <w:sz w:val="24"/>
          <w:szCs w:val="24"/>
        </w:rPr>
        <w:t xml:space="preserve">II. </w:t>
      </w:r>
      <w:r w:rsidR="00DF4BE2" w:rsidRPr="00E66B92">
        <w:rPr>
          <w:rFonts w:ascii="Arial" w:hAnsi="Arial" w:cs="Arial"/>
          <w:b/>
          <w:sz w:val="24"/>
          <w:szCs w:val="24"/>
        </w:rPr>
        <w:t>INCLUDE</w:t>
      </w:r>
      <w:r w:rsidR="00DF4BE2" w:rsidRPr="00E66B92">
        <w:rPr>
          <w:rFonts w:ascii="Arial" w:hAnsi="Arial" w:cs="Arial"/>
          <w:sz w:val="24"/>
          <w:szCs w:val="24"/>
        </w:rPr>
        <w:t>:</w:t>
      </w:r>
      <w:r w:rsidRPr="00E66B92">
        <w:rPr>
          <w:rFonts w:ascii="Arial" w:hAnsi="Arial" w:cs="Arial"/>
          <w:sz w:val="24"/>
          <w:szCs w:val="24"/>
        </w:rPr>
        <w:t xml:space="preserve"> </w:t>
      </w:r>
      <w:r w:rsidR="00DF4BE2" w:rsidRPr="00E66B92">
        <w:rPr>
          <w:rFonts w:ascii="Arial" w:hAnsi="Arial" w:cs="Arial"/>
          <w:sz w:val="24"/>
          <w:szCs w:val="24"/>
        </w:rPr>
        <w:t>Demonstrate an understanding of and commitment to inclusiveness and respect for diversity in the learning community.</w:t>
      </w:r>
    </w:p>
    <w:p w:rsidR="000A6069" w:rsidRPr="00E66B92" w:rsidRDefault="00284CA8" w:rsidP="000A6069">
      <w:pPr>
        <w:pStyle w:val="ListParagraph"/>
        <w:numPr>
          <w:ilvl w:val="0"/>
          <w:numId w:val="8"/>
        </w:numPr>
        <w:tabs>
          <w:tab w:val="left" w:pos="5655"/>
        </w:tabs>
        <w:spacing w:after="0" w:line="360" w:lineRule="auto"/>
        <w:rPr>
          <w:rFonts w:ascii="Arial" w:hAnsi="Arial" w:cs="Arial"/>
          <w:sz w:val="24"/>
          <w:szCs w:val="24"/>
        </w:rPr>
      </w:pPr>
      <w:r w:rsidRPr="00E66B92">
        <w:rPr>
          <w:rFonts w:ascii="Arial" w:hAnsi="Arial" w:cs="Arial"/>
          <w:b/>
          <w:sz w:val="24"/>
          <w:szCs w:val="24"/>
        </w:rPr>
        <w:t>THINK</w:t>
      </w:r>
      <w:r w:rsidR="000A6069" w:rsidRPr="00E66B92">
        <w:rPr>
          <w:rFonts w:ascii="Arial" w:hAnsi="Arial" w:cs="Arial"/>
          <w:sz w:val="24"/>
          <w:szCs w:val="24"/>
        </w:rPr>
        <w:t xml:space="preserve">: Learners contribute a balanced perspective when participating in a learning community by: </w:t>
      </w:r>
    </w:p>
    <w:p w:rsidR="000A6069" w:rsidRPr="00E66B92" w:rsidRDefault="000A6069" w:rsidP="000A6069">
      <w:pPr>
        <w:tabs>
          <w:tab w:val="left" w:pos="5655"/>
        </w:tabs>
        <w:spacing w:after="0" w:line="360" w:lineRule="auto"/>
        <w:ind w:left="1890"/>
        <w:rPr>
          <w:rFonts w:ascii="Arial" w:hAnsi="Arial" w:cs="Arial"/>
          <w:sz w:val="24"/>
          <w:szCs w:val="24"/>
        </w:rPr>
      </w:pPr>
      <w:r w:rsidRPr="00E66B92">
        <w:rPr>
          <w:rFonts w:ascii="Arial" w:hAnsi="Arial" w:cs="Arial"/>
          <w:sz w:val="24"/>
          <w:szCs w:val="24"/>
        </w:rPr>
        <w:t>2. Adopting a discerning stance toward points of view and opinions expressed in information resources and learning products.</w:t>
      </w:r>
    </w:p>
    <w:p w:rsidR="000A6069" w:rsidRDefault="000A6069" w:rsidP="000A6069">
      <w:pPr>
        <w:tabs>
          <w:tab w:val="left" w:pos="5655"/>
        </w:tabs>
        <w:spacing w:after="0" w:line="360" w:lineRule="auto"/>
        <w:ind w:left="1890"/>
        <w:rPr>
          <w:rFonts w:ascii="Arial" w:hAnsi="Arial" w:cs="Arial"/>
          <w:sz w:val="24"/>
          <w:szCs w:val="24"/>
        </w:rPr>
      </w:pPr>
      <w:r w:rsidRPr="00E66B92">
        <w:rPr>
          <w:rFonts w:ascii="Arial" w:hAnsi="Arial" w:cs="Arial"/>
          <w:sz w:val="24"/>
          <w:szCs w:val="24"/>
        </w:rPr>
        <w:t>3. Describing their understanding of cultural relevancy and placement within the global learning community.</w:t>
      </w:r>
    </w:p>
    <w:p w:rsidR="00EB6F1B" w:rsidRPr="00E66B92" w:rsidRDefault="00EB6F1B" w:rsidP="00C712BD">
      <w:pPr>
        <w:tabs>
          <w:tab w:val="left" w:pos="5655"/>
        </w:tabs>
        <w:spacing w:after="0" w:line="360" w:lineRule="auto"/>
        <w:ind w:left="2520" w:hanging="630"/>
        <w:rPr>
          <w:rFonts w:ascii="Arial" w:hAnsi="Arial" w:cs="Arial"/>
          <w:sz w:val="24"/>
          <w:szCs w:val="24"/>
        </w:rPr>
      </w:pPr>
      <w:r>
        <w:rPr>
          <w:rFonts w:ascii="Arial" w:hAnsi="Arial" w:cs="Arial"/>
          <w:sz w:val="24"/>
          <w:szCs w:val="24"/>
        </w:rPr>
        <w:t xml:space="preserve">          a. This standard will be met by </w:t>
      </w:r>
      <w:r w:rsidRPr="00C712BD">
        <w:rPr>
          <w:rFonts w:ascii="Arial" w:hAnsi="Arial" w:cs="Arial"/>
          <w:i/>
          <w:sz w:val="24"/>
          <w:szCs w:val="24"/>
        </w:rPr>
        <w:t>selecting and reading books that present diverse characters and situations</w:t>
      </w:r>
      <w:r>
        <w:rPr>
          <w:rFonts w:ascii="Arial" w:hAnsi="Arial" w:cs="Arial"/>
          <w:sz w:val="24"/>
          <w:szCs w:val="24"/>
        </w:rPr>
        <w:t xml:space="preserve">. By exposure to these books, </w:t>
      </w:r>
      <w:r w:rsidRPr="00C712BD">
        <w:rPr>
          <w:rFonts w:ascii="Arial" w:hAnsi="Arial" w:cs="Arial"/>
          <w:i/>
          <w:sz w:val="24"/>
          <w:szCs w:val="24"/>
        </w:rPr>
        <w:t xml:space="preserve">students will </w:t>
      </w:r>
      <w:r w:rsidR="00C712BD" w:rsidRPr="00C712BD">
        <w:rPr>
          <w:rFonts w:ascii="Arial" w:hAnsi="Arial" w:cs="Arial"/>
          <w:i/>
          <w:sz w:val="24"/>
          <w:szCs w:val="24"/>
        </w:rPr>
        <w:t>reassess their own viewpoints of culture and their place in it.</w:t>
      </w:r>
    </w:p>
    <w:p w:rsidR="000A6069" w:rsidRPr="00E66B92" w:rsidRDefault="00284CA8" w:rsidP="00024640">
      <w:pPr>
        <w:tabs>
          <w:tab w:val="left" w:pos="5655"/>
        </w:tabs>
        <w:spacing w:after="0" w:line="360" w:lineRule="auto"/>
        <w:ind w:left="1440" w:hanging="360"/>
        <w:rPr>
          <w:rFonts w:ascii="Arial" w:hAnsi="Arial" w:cs="Arial"/>
          <w:sz w:val="24"/>
          <w:szCs w:val="24"/>
        </w:rPr>
      </w:pPr>
      <w:r w:rsidRPr="00E66B92">
        <w:rPr>
          <w:rFonts w:ascii="Arial" w:hAnsi="Arial" w:cs="Arial"/>
          <w:sz w:val="24"/>
          <w:szCs w:val="24"/>
        </w:rPr>
        <w:t xml:space="preserve">IV. </w:t>
      </w:r>
      <w:r w:rsidRPr="00E66B92">
        <w:rPr>
          <w:rFonts w:ascii="Arial" w:hAnsi="Arial" w:cs="Arial"/>
          <w:b/>
          <w:sz w:val="24"/>
          <w:szCs w:val="24"/>
        </w:rPr>
        <w:t>CURATE</w:t>
      </w:r>
      <w:r w:rsidRPr="00E66B92">
        <w:rPr>
          <w:rFonts w:ascii="Arial" w:hAnsi="Arial" w:cs="Arial"/>
          <w:sz w:val="24"/>
          <w:szCs w:val="24"/>
        </w:rPr>
        <w:t xml:space="preserve">: Make meaning for oneself and others by collecting, organizing, and </w:t>
      </w:r>
      <w:r w:rsidR="00024640" w:rsidRPr="00E66B92">
        <w:rPr>
          <w:rFonts w:ascii="Arial" w:hAnsi="Arial" w:cs="Arial"/>
          <w:sz w:val="24"/>
          <w:szCs w:val="24"/>
        </w:rPr>
        <w:t>s</w:t>
      </w:r>
      <w:r w:rsidRPr="00E66B92">
        <w:rPr>
          <w:rFonts w:ascii="Arial" w:hAnsi="Arial" w:cs="Arial"/>
          <w:sz w:val="24"/>
          <w:szCs w:val="24"/>
        </w:rPr>
        <w:t>haring resources of personal relevance.</w:t>
      </w:r>
    </w:p>
    <w:p w:rsidR="00284CA8" w:rsidRPr="00E66B92" w:rsidRDefault="00284CA8" w:rsidP="00024640">
      <w:pPr>
        <w:tabs>
          <w:tab w:val="left" w:pos="5655"/>
        </w:tabs>
        <w:spacing w:after="0" w:line="360" w:lineRule="auto"/>
        <w:ind w:left="1530"/>
        <w:rPr>
          <w:rFonts w:ascii="Arial" w:hAnsi="Arial" w:cs="Arial"/>
          <w:sz w:val="24"/>
          <w:szCs w:val="24"/>
        </w:rPr>
      </w:pPr>
      <w:r w:rsidRPr="00E66B92">
        <w:rPr>
          <w:rFonts w:ascii="Arial" w:hAnsi="Arial" w:cs="Arial"/>
          <w:sz w:val="24"/>
          <w:szCs w:val="24"/>
        </w:rPr>
        <w:t xml:space="preserve">D. </w:t>
      </w:r>
      <w:r w:rsidRPr="00E66B92">
        <w:rPr>
          <w:rFonts w:ascii="Arial" w:hAnsi="Arial" w:cs="Arial"/>
          <w:b/>
          <w:sz w:val="24"/>
          <w:szCs w:val="24"/>
        </w:rPr>
        <w:t>GROW</w:t>
      </w:r>
      <w:r w:rsidRPr="00E66B92">
        <w:rPr>
          <w:rFonts w:ascii="Arial" w:hAnsi="Arial" w:cs="Arial"/>
          <w:sz w:val="24"/>
          <w:szCs w:val="24"/>
        </w:rPr>
        <w:t>: Learners select and organize information for a variety of audiences by:</w:t>
      </w:r>
    </w:p>
    <w:p w:rsidR="00284CA8" w:rsidRPr="00E66B92" w:rsidRDefault="00284CA8" w:rsidP="00284CA8">
      <w:pPr>
        <w:tabs>
          <w:tab w:val="left" w:pos="5655"/>
        </w:tabs>
        <w:spacing w:after="0" w:line="360" w:lineRule="auto"/>
        <w:ind w:left="1890"/>
        <w:rPr>
          <w:rFonts w:ascii="Arial" w:hAnsi="Arial" w:cs="Arial"/>
          <w:sz w:val="24"/>
          <w:szCs w:val="24"/>
        </w:rPr>
      </w:pPr>
      <w:r w:rsidRPr="00E66B92">
        <w:rPr>
          <w:rFonts w:ascii="Arial" w:hAnsi="Arial" w:cs="Arial"/>
          <w:sz w:val="24"/>
          <w:szCs w:val="24"/>
        </w:rPr>
        <w:t>1. Performing ongoing analysis of and reflection on the quality, usefulness, and accuracy of curated resources.</w:t>
      </w:r>
    </w:p>
    <w:p w:rsidR="00284CA8" w:rsidRPr="00E66B92" w:rsidRDefault="00284CA8" w:rsidP="00284CA8">
      <w:pPr>
        <w:tabs>
          <w:tab w:val="left" w:pos="5655"/>
        </w:tabs>
        <w:spacing w:after="0" w:line="360" w:lineRule="auto"/>
        <w:ind w:left="1890"/>
        <w:rPr>
          <w:rFonts w:ascii="Arial" w:hAnsi="Arial" w:cs="Arial"/>
          <w:sz w:val="24"/>
          <w:szCs w:val="24"/>
        </w:rPr>
      </w:pPr>
      <w:r w:rsidRPr="00E66B92">
        <w:rPr>
          <w:rFonts w:ascii="Arial" w:hAnsi="Arial" w:cs="Arial"/>
          <w:sz w:val="24"/>
          <w:szCs w:val="24"/>
        </w:rPr>
        <w:t>2. Integrating and depicting in a conceptual knowledge network their understanding gained from resources.</w:t>
      </w:r>
    </w:p>
    <w:p w:rsidR="00284CA8" w:rsidRDefault="00284CA8" w:rsidP="00284CA8">
      <w:pPr>
        <w:tabs>
          <w:tab w:val="left" w:pos="5655"/>
        </w:tabs>
        <w:spacing w:after="0" w:line="360" w:lineRule="auto"/>
        <w:ind w:left="1890"/>
        <w:rPr>
          <w:rFonts w:ascii="Arial" w:hAnsi="Arial" w:cs="Arial"/>
          <w:sz w:val="24"/>
          <w:szCs w:val="24"/>
        </w:rPr>
      </w:pPr>
      <w:r w:rsidRPr="00E66B92">
        <w:rPr>
          <w:rFonts w:ascii="Arial" w:hAnsi="Arial" w:cs="Arial"/>
          <w:sz w:val="24"/>
          <w:szCs w:val="24"/>
        </w:rPr>
        <w:t>3. Openly communicating curation processes for others to use, interpret, and validate.</w:t>
      </w:r>
    </w:p>
    <w:p w:rsidR="00C712BD" w:rsidRPr="00E66B92" w:rsidRDefault="00C712BD" w:rsidP="00C712BD">
      <w:pPr>
        <w:tabs>
          <w:tab w:val="left" w:pos="5655"/>
        </w:tabs>
        <w:spacing w:after="0" w:line="360" w:lineRule="auto"/>
        <w:ind w:left="2610"/>
        <w:rPr>
          <w:rFonts w:ascii="Arial" w:hAnsi="Arial" w:cs="Arial"/>
          <w:sz w:val="24"/>
          <w:szCs w:val="24"/>
        </w:rPr>
      </w:pPr>
      <w:r>
        <w:rPr>
          <w:rFonts w:ascii="Arial" w:hAnsi="Arial" w:cs="Arial"/>
          <w:sz w:val="24"/>
          <w:szCs w:val="24"/>
        </w:rPr>
        <w:t xml:space="preserve">a. This standard will be met as students </w:t>
      </w:r>
      <w:r w:rsidRPr="00C712BD">
        <w:rPr>
          <w:rFonts w:ascii="Arial" w:hAnsi="Arial" w:cs="Arial"/>
          <w:i/>
          <w:sz w:val="24"/>
          <w:szCs w:val="24"/>
        </w:rPr>
        <w:t>select their reading material from the cart</w:t>
      </w:r>
      <w:r>
        <w:rPr>
          <w:rFonts w:ascii="Arial" w:hAnsi="Arial" w:cs="Arial"/>
          <w:sz w:val="24"/>
          <w:szCs w:val="24"/>
        </w:rPr>
        <w:t xml:space="preserve"> and by </w:t>
      </w:r>
      <w:r w:rsidRPr="00C712BD">
        <w:rPr>
          <w:rFonts w:ascii="Arial" w:hAnsi="Arial" w:cs="Arial"/>
          <w:i/>
          <w:sz w:val="24"/>
          <w:szCs w:val="24"/>
        </w:rPr>
        <w:t>reflection in the Google Survey</w:t>
      </w:r>
      <w:r>
        <w:rPr>
          <w:rFonts w:ascii="Arial" w:hAnsi="Arial" w:cs="Arial"/>
          <w:sz w:val="24"/>
          <w:szCs w:val="24"/>
        </w:rPr>
        <w:t>.</w:t>
      </w:r>
    </w:p>
    <w:p w:rsidR="000A6069" w:rsidRPr="00E66B92" w:rsidRDefault="000A6069" w:rsidP="000A6069">
      <w:pPr>
        <w:tabs>
          <w:tab w:val="left" w:pos="5655"/>
        </w:tabs>
        <w:spacing w:after="0" w:line="360" w:lineRule="auto"/>
        <w:ind w:left="1530" w:hanging="450"/>
        <w:rPr>
          <w:rFonts w:ascii="Arial" w:hAnsi="Arial" w:cs="Arial"/>
          <w:sz w:val="24"/>
          <w:szCs w:val="24"/>
        </w:rPr>
      </w:pPr>
      <w:r w:rsidRPr="00E66B92">
        <w:rPr>
          <w:rFonts w:ascii="Arial" w:hAnsi="Arial" w:cs="Arial"/>
          <w:sz w:val="24"/>
          <w:szCs w:val="24"/>
        </w:rPr>
        <w:tab/>
      </w:r>
    </w:p>
    <w:p w:rsidR="00C712BD" w:rsidRDefault="00C712BD">
      <w:pPr>
        <w:rPr>
          <w:rFonts w:ascii="Arial" w:hAnsi="Arial" w:cs="Arial"/>
          <w:b/>
          <w:sz w:val="24"/>
          <w:szCs w:val="24"/>
        </w:rPr>
      </w:pPr>
      <w:r>
        <w:rPr>
          <w:rFonts w:ascii="Arial" w:hAnsi="Arial" w:cs="Arial"/>
          <w:b/>
          <w:sz w:val="24"/>
          <w:szCs w:val="24"/>
        </w:rPr>
        <w:br w:type="page"/>
      </w:r>
    </w:p>
    <w:p w:rsidR="000A78BA" w:rsidRPr="00E66B92" w:rsidRDefault="000A78BA" w:rsidP="000A78BA">
      <w:pPr>
        <w:spacing w:line="360" w:lineRule="auto"/>
        <w:rPr>
          <w:rFonts w:ascii="Arial" w:hAnsi="Arial" w:cs="Arial"/>
          <w:b/>
          <w:sz w:val="24"/>
          <w:szCs w:val="24"/>
        </w:rPr>
      </w:pPr>
      <w:r w:rsidRPr="00E66B92">
        <w:rPr>
          <w:rFonts w:ascii="Arial" w:hAnsi="Arial" w:cs="Arial"/>
          <w:b/>
          <w:sz w:val="24"/>
          <w:szCs w:val="24"/>
        </w:rPr>
        <w:lastRenderedPageBreak/>
        <w:t>Plan Description:</w:t>
      </w:r>
    </w:p>
    <w:p w:rsidR="00C712BD" w:rsidRDefault="000A78BA" w:rsidP="000571B7">
      <w:pPr>
        <w:spacing w:line="360" w:lineRule="auto"/>
        <w:rPr>
          <w:rFonts w:ascii="Arial" w:hAnsi="Arial" w:cs="Arial"/>
          <w:sz w:val="24"/>
          <w:szCs w:val="24"/>
        </w:rPr>
      </w:pPr>
      <w:r w:rsidRPr="00E66B92">
        <w:rPr>
          <w:rFonts w:ascii="Arial" w:hAnsi="Arial" w:cs="Arial"/>
          <w:sz w:val="24"/>
          <w:szCs w:val="24"/>
        </w:rPr>
        <w:tab/>
      </w:r>
      <w:r w:rsidR="000571B7" w:rsidRPr="00E66B92">
        <w:rPr>
          <w:rFonts w:ascii="Arial" w:hAnsi="Arial" w:cs="Arial"/>
          <w:sz w:val="24"/>
          <w:szCs w:val="24"/>
        </w:rPr>
        <w:t xml:space="preserve">This plan involves a mobile cart able to hold </w:t>
      </w:r>
      <w:r w:rsidR="00284CA8" w:rsidRPr="00E66B92">
        <w:rPr>
          <w:rFonts w:ascii="Arial" w:hAnsi="Arial" w:cs="Arial"/>
          <w:sz w:val="24"/>
          <w:szCs w:val="24"/>
        </w:rPr>
        <w:t>and display</w:t>
      </w:r>
      <w:r w:rsidR="00D9619A" w:rsidRPr="00E66B92">
        <w:rPr>
          <w:rFonts w:ascii="Arial" w:hAnsi="Arial" w:cs="Arial"/>
          <w:sz w:val="24"/>
          <w:szCs w:val="24"/>
        </w:rPr>
        <w:t xml:space="preserve"> (cover out, not spine)</w:t>
      </w:r>
      <w:r w:rsidR="00284CA8" w:rsidRPr="00E66B92">
        <w:rPr>
          <w:rFonts w:ascii="Arial" w:hAnsi="Arial" w:cs="Arial"/>
          <w:sz w:val="24"/>
          <w:szCs w:val="24"/>
        </w:rPr>
        <w:t xml:space="preserve"> </w:t>
      </w:r>
      <w:r w:rsidR="000571B7" w:rsidRPr="00E66B92">
        <w:rPr>
          <w:rFonts w:ascii="Arial" w:hAnsi="Arial" w:cs="Arial"/>
          <w:sz w:val="24"/>
          <w:szCs w:val="24"/>
        </w:rPr>
        <w:t>between 2</w:t>
      </w:r>
      <w:r w:rsidR="00D9619A" w:rsidRPr="00E66B92">
        <w:rPr>
          <w:rFonts w:ascii="Arial" w:hAnsi="Arial" w:cs="Arial"/>
          <w:sz w:val="24"/>
          <w:szCs w:val="24"/>
        </w:rPr>
        <w:t xml:space="preserve">4-30 </w:t>
      </w:r>
      <w:r w:rsidR="00E56CEB">
        <w:rPr>
          <w:rFonts w:ascii="Arial" w:hAnsi="Arial" w:cs="Arial"/>
          <w:sz w:val="24"/>
          <w:szCs w:val="24"/>
        </w:rPr>
        <w:t xml:space="preserve">titles (hard copies and electronic copies available) </w:t>
      </w:r>
      <w:r w:rsidR="009F2E6B" w:rsidRPr="00E66B92">
        <w:rPr>
          <w:rFonts w:ascii="Arial" w:hAnsi="Arial" w:cs="Arial"/>
          <w:sz w:val="24"/>
          <w:szCs w:val="24"/>
        </w:rPr>
        <w:t>on display at any given time</w:t>
      </w:r>
      <w:r w:rsidR="005D520C" w:rsidRPr="00E66B92">
        <w:rPr>
          <w:rFonts w:ascii="Arial" w:hAnsi="Arial" w:cs="Arial"/>
          <w:sz w:val="24"/>
          <w:szCs w:val="24"/>
        </w:rPr>
        <w:t xml:space="preserve"> (Appendix A)</w:t>
      </w:r>
      <w:r w:rsidR="000571B7" w:rsidRPr="00E66B92">
        <w:rPr>
          <w:rFonts w:ascii="Arial" w:hAnsi="Arial" w:cs="Arial"/>
          <w:sz w:val="24"/>
          <w:szCs w:val="24"/>
        </w:rPr>
        <w:t>, a bell or ring-tone th</w:t>
      </w:r>
      <w:r w:rsidR="004F4241" w:rsidRPr="00E66B92">
        <w:rPr>
          <w:rFonts w:ascii="Arial" w:hAnsi="Arial" w:cs="Arial"/>
          <w:sz w:val="24"/>
          <w:szCs w:val="24"/>
        </w:rPr>
        <w:t>at can be heard in the hallway,</w:t>
      </w:r>
      <w:r w:rsidR="000571B7" w:rsidRPr="00E66B92">
        <w:rPr>
          <w:rFonts w:ascii="Arial" w:hAnsi="Arial" w:cs="Arial"/>
          <w:sz w:val="24"/>
          <w:szCs w:val="24"/>
        </w:rPr>
        <w:t xml:space="preserve"> a weekly theme</w:t>
      </w:r>
      <w:r w:rsidR="004F4241" w:rsidRPr="00E66B92">
        <w:rPr>
          <w:rFonts w:ascii="Arial" w:hAnsi="Arial" w:cs="Arial"/>
          <w:sz w:val="24"/>
          <w:szCs w:val="24"/>
        </w:rPr>
        <w:t>, and an editable sign with the week’s slogan</w:t>
      </w:r>
      <w:r w:rsidR="00E56CEB">
        <w:rPr>
          <w:rFonts w:ascii="Arial" w:hAnsi="Arial" w:cs="Arial"/>
          <w:sz w:val="24"/>
          <w:szCs w:val="24"/>
        </w:rPr>
        <w:t xml:space="preserve">. </w:t>
      </w:r>
      <w:r w:rsidR="00C712BD">
        <w:rPr>
          <w:rFonts w:ascii="Arial" w:hAnsi="Arial" w:cs="Arial"/>
          <w:sz w:val="24"/>
          <w:szCs w:val="24"/>
        </w:rPr>
        <w:t>The cart should be brightly colored to stand out and easy enough to maneuver through hallways.</w:t>
      </w:r>
    </w:p>
    <w:p w:rsidR="00C712BD" w:rsidRDefault="000571B7" w:rsidP="00C712BD">
      <w:pPr>
        <w:spacing w:line="360" w:lineRule="auto"/>
        <w:ind w:firstLine="720"/>
        <w:rPr>
          <w:rFonts w:ascii="Arial" w:hAnsi="Arial" w:cs="Arial"/>
          <w:sz w:val="24"/>
          <w:szCs w:val="24"/>
        </w:rPr>
      </w:pPr>
      <w:r w:rsidRPr="00E66B92">
        <w:rPr>
          <w:rFonts w:ascii="Arial" w:hAnsi="Arial" w:cs="Arial"/>
          <w:sz w:val="24"/>
          <w:szCs w:val="24"/>
        </w:rPr>
        <w:t>The themes</w:t>
      </w:r>
      <w:r w:rsidR="00821010" w:rsidRPr="00E66B92">
        <w:rPr>
          <w:rFonts w:ascii="Arial" w:hAnsi="Arial" w:cs="Arial"/>
          <w:sz w:val="24"/>
          <w:szCs w:val="24"/>
        </w:rPr>
        <w:t xml:space="preserve"> for odd</w:t>
      </w:r>
      <w:r w:rsidR="00C712BD">
        <w:rPr>
          <w:rFonts w:ascii="Arial" w:hAnsi="Arial" w:cs="Arial"/>
          <w:sz w:val="24"/>
          <w:szCs w:val="24"/>
        </w:rPr>
        <w:t xml:space="preserve"> numbered</w:t>
      </w:r>
      <w:r w:rsidR="00821010" w:rsidRPr="00E66B92">
        <w:rPr>
          <w:rFonts w:ascii="Arial" w:hAnsi="Arial" w:cs="Arial"/>
          <w:sz w:val="24"/>
          <w:szCs w:val="24"/>
        </w:rPr>
        <w:t xml:space="preserve"> weeks</w:t>
      </w:r>
      <w:r w:rsidRPr="00E66B92">
        <w:rPr>
          <w:rFonts w:ascii="Arial" w:hAnsi="Arial" w:cs="Arial"/>
          <w:sz w:val="24"/>
          <w:szCs w:val="24"/>
        </w:rPr>
        <w:t xml:space="preserve"> will be collaboratively decided upon in cooperation with the </w:t>
      </w:r>
      <w:r w:rsidR="00284CA8" w:rsidRPr="00E66B92">
        <w:rPr>
          <w:rFonts w:ascii="Arial" w:hAnsi="Arial" w:cs="Arial"/>
          <w:sz w:val="24"/>
          <w:szCs w:val="24"/>
        </w:rPr>
        <w:t xml:space="preserve">subject-matter teachers </w:t>
      </w:r>
      <w:r w:rsidRPr="00E66B92">
        <w:rPr>
          <w:rFonts w:ascii="Arial" w:hAnsi="Arial" w:cs="Arial"/>
          <w:sz w:val="24"/>
          <w:szCs w:val="24"/>
        </w:rPr>
        <w:t xml:space="preserve">to coincide with </w:t>
      </w:r>
      <w:r w:rsidR="00C712BD">
        <w:rPr>
          <w:rFonts w:ascii="Arial" w:hAnsi="Arial" w:cs="Arial"/>
          <w:sz w:val="24"/>
          <w:szCs w:val="24"/>
        </w:rPr>
        <w:t xml:space="preserve">academic </w:t>
      </w:r>
      <w:r w:rsidRPr="00E66B92">
        <w:rPr>
          <w:rFonts w:ascii="Arial" w:hAnsi="Arial" w:cs="Arial"/>
          <w:sz w:val="24"/>
          <w:szCs w:val="24"/>
        </w:rPr>
        <w:t xml:space="preserve">units </w:t>
      </w:r>
      <w:r w:rsidR="00C712BD">
        <w:rPr>
          <w:rFonts w:ascii="Arial" w:hAnsi="Arial" w:cs="Arial"/>
          <w:sz w:val="24"/>
          <w:szCs w:val="24"/>
        </w:rPr>
        <w:t xml:space="preserve">of instruction </w:t>
      </w:r>
      <w:r w:rsidRPr="00E66B92">
        <w:rPr>
          <w:rFonts w:ascii="Arial" w:hAnsi="Arial" w:cs="Arial"/>
          <w:sz w:val="24"/>
          <w:szCs w:val="24"/>
        </w:rPr>
        <w:t xml:space="preserve">and topics of interest. </w:t>
      </w:r>
      <w:r w:rsidR="00821010" w:rsidRPr="00E66B92">
        <w:rPr>
          <w:rFonts w:ascii="Arial" w:hAnsi="Arial" w:cs="Arial"/>
          <w:sz w:val="24"/>
          <w:szCs w:val="24"/>
        </w:rPr>
        <w:t>The even weeks’</w:t>
      </w:r>
      <w:r w:rsidRPr="00E66B92">
        <w:rPr>
          <w:rFonts w:ascii="Arial" w:hAnsi="Arial" w:cs="Arial"/>
          <w:sz w:val="24"/>
          <w:szCs w:val="24"/>
        </w:rPr>
        <w:t xml:space="preserve"> theme</w:t>
      </w:r>
      <w:r w:rsidR="00284CA8" w:rsidRPr="00E66B92">
        <w:rPr>
          <w:rFonts w:ascii="Arial" w:hAnsi="Arial" w:cs="Arial"/>
          <w:sz w:val="24"/>
          <w:szCs w:val="24"/>
        </w:rPr>
        <w:t>s</w:t>
      </w:r>
      <w:r w:rsidRPr="00E66B92">
        <w:rPr>
          <w:rFonts w:ascii="Arial" w:hAnsi="Arial" w:cs="Arial"/>
          <w:sz w:val="24"/>
          <w:szCs w:val="24"/>
        </w:rPr>
        <w:t xml:space="preserve"> will be decided by the LMS and will include </w:t>
      </w:r>
      <w:r w:rsidR="00C712BD">
        <w:rPr>
          <w:rFonts w:ascii="Arial" w:hAnsi="Arial" w:cs="Arial"/>
          <w:sz w:val="24"/>
          <w:szCs w:val="24"/>
        </w:rPr>
        <w:t xml:space="preserve">but not be limited to </w:t>
      </w:r>
      <w:r w:rsidRPr="00E66B92">
        <w:rPr>
          <w:rFonts w:ascii="Arial" w:hAnsi="Arial" w:cs="Arial"/>
          <w:sz w:val="24"/>
          <w:szCs w:val="24"/>
        </w:rPr>
        <w:t>genres, topics, popular</w:t>
      </w:r>
      <w:r w:rsidR="00C712BD">
        <w:rPr>
          <w:rFonts w:ascii="Arial" w:hAnsi="Arial" w:cs="Arial"/>
          <w:sz w:val="24"/>
          <w:szCs w:val="24"/>
        </w:rPr>
        <w:t>ity</w:t>
      </w:r>
      <w:r w:rsidRPr="00E66B92">
        <w:rPr>
          <w:rFonts w:ascii="Arial" w:hAnsi="Arial" w:cs="Arial"/>
          <w:sz w:val="24"/>
          <w:szCs w:val="24"/>
        </w:rPr>
        <w:t>, and challenged books.</w:t>
      </w:r>
      <w:r w:rsidR="00284CA8" w:rsidRPr="00E66B92">
        <w:rPr>
          <w:rFonts w:ascii="Arial" w:hAnsi="Arial" w:cs="Arial"/>
          <w:sz w:val="24"/>
          <w:szCs w:val="24"/>
        </w:rPr>
        <w:t xml:space="preserve"> </w:t>
      </w:r>
    </w:p>
    <w:p w:rsidR="00024640" w:rsidRPr="00E66B92" w:rsidRDefault="00284CA8" w:rsidP="00C712BD">
      <w:pPr>
        <w:spacing w:line="360" w:lineRule="auto"/>
        <w:ind w:firstLine="720"/>
        <w:rPr>
          <w:rFonts w:ascii="Arial" w:hAnsi="Arial" w:cs="Arial"/>
          <w:sz w:val="24"/>
          <w:szCs w:val="24"/>
        </w:rPr>
      </w:pPr>
      <w:r w:rsidRPr="00E66B92">
        <w:rPr>
          <w:rFonts w:ascii="Arial" w:hAnsi="Arial" w:cs="Arial"/>
          <w:sz w:val="24"/>
          <w:szCs w:val="24"/>
        </w:rPr>
        <w:t xml:space="preserve">The mobile cart will </w:t>
      </w:r>
      <w:r w:rsidR="00D9619A" w:rsidRPr="00E66B92">
        <w:rPr>
          <w:rFonts w:ascii="Arial" w:hAnsi="Arial" w:cs="Arial"/>
          <w:sz w:val="24"/>
          <w:szCs w:val="24"/>
        </w:rPr>
        <w:t xml:space="preserve">circulate through the hallways during homeroom, </w:t>
      </w:r>
      <w:r w:rsidR="00C712BD">
        <w:rPr>
          <w:rFonts w:ascii="Arial" w:hAnsi="Arial" w:cs="Arial"/>
          <w:sz w:val="24"/>
          <w:szCs w:val="24"/>
        </w:rPr>
        <w:t xml:space="preserve">cafeteria </w:t>
      </w:r>
      <w:r w:rsidR="00D9619A" w:rsidRPr="00E66B92">
        <w:rPr>
          <w:rFonts w:ascii="Arial" w:hAnsi="Arial" w:cs="Arial"/>
          <w:sz w:val="24"/>
          <w:szCs w:val="24"/>
        </w:rPr>
        <w:t>lu</w:t>
      </w:r>
      <w:r w:rsidR="009F2E6B" w:rsidRPr="00E66B92">
        <w:rPr>
          <w:rFonts w:ascii="Arial" w:hAnsi="Arial" w:cs="Arial"/>
          <w:sz w:val="24"/>
          <w:szCs w:val="24"/>
        </w:rPr>
        <w:t>nch hours, and dismissal one or two days a week</w:t>
      </w:r>
      <w:r w:rsidR="00D9619A" w:rsidRPr="00E66B92">
        <w:rPr>
          <w:rFonts w:ascii="Arial" w:hAnsi="Arial" w:cs="Arial"/>
          <w:sz w:val="24"/>
          <w:szCs w:val="24"/>
        </w:rPr>
        <w:t>. For the remainder of the week, the cart will be available in the library as a display.</w:t>
      </w:r>
      <w:r w:rsidRPr="00E66B92">
        <w:rPr>
          <w:rFonts w:ascii="Arial" w:hAnsi="Arial" w:cs="Arial"/>
          <w:sz w:val="24"/>
          <w:szCs w:val="24"/>
        </w:rPr>
        <w:t xml:space="preserve"> </w:t>
      </w:r>
      <w:r w:rsidR="009F2E6B" w:rsidRPr="00E66B92">
        <w:rPr>
          <w:rFonts w:ascii="Arial" w:hAnsi="Arial" w:cs="Arial"/>
          <w:sz w:val="24"/>
          <w:szCs w:val="24"/>
        </w:rPr>
        <w:t>Check out can be performed</w:t>
      </w:r>
      <w:r w:rsidR="00C712BD">
        <w:rPr>
          <w:rFonts w:ascii="Arial" w:hAnsi="Arial" w:cs="Arial"/>
          <w:sz w:val="24"/>
          <w:szCs w:val="24"/>
        </w:rPr>
        <w:t xml:space="preserve"> on Follett</w:t>
      </w:r>
      <w:r w:rsidR="009F2E6B" w:rsidRPr="00E66B92">
        <w:rPr>
          <w:rFonts w:ascii="Arial" w:hAnsi="Arial" w:cs="Arial"/>
          <w:sz w:val="24"/>
          <w:szCs w:val="24"/>
        </w:rPr>
        <w:t xml:space="preserve"> with a laptop</w:t>
      </w:r>
      <w:r w:rsidR="00C712BD">
        <w:rPr>
          <w:rFonts w:ascii="Arial" w:hAnsi="Arial" w:cs="Arial"/>
          <w:sz w:val="24"/>
          <w:szCs w:val="24"/>
        </w:rPr>
        <w:t xml:space="preserve"> or tablet</w:t>
      </w:r>
      <w:r w:rsidR="009F2E6B" w:rsidRPr="00E66B92">
        <w:rPr>
          <w:rFonts w:ascii="Arial" w:hAnsi="Arial" w:cs="Arial"/>
          <w:sz w:val="24"/>
          <w:szCs w:val="24"/>
        </w:rPr>
        <w:t xml:space="preserve"> and </w:t>
      </w:r>
      <w:r w:rsidR="00C712BD">
        <w:rPr>
          <w:rFonts w:ascii="Arial" w:hAnsi="Arial" w:cs="Arial"/>
          <w:sz w:val="24"/>
          <w:szCs w:val="24"/>
        </w:rPr>
        <w:t xml:space="preserve">a </w:t>
      </w:r>
      <w:r w:rsidR="009F2E6B" w:rsidRPr="00E66B92">
        <w:rPr>
          <w:rFonts w:ascii="Arial" w:hAnsi="Arial" w:cs="Arial"/>
          <w:sz w:val="24"/>
          <w:szCs w:val="24"/>
        </w:rPr>
        <w:t>scanner.</w:t>
      </w:r>
    </w:p>
    <w:p w:rsidR="000A78BA" w:rsidRPr="00E66B92" w:rsidRDefault="00284CA8" w:rsidP="00024640">
      <w:pPr>
        <w:spacing w:line="360" w:lineRule="auto"/>
        <w:ind w:firstLine="720"/>
        <w:rPr>
          <w:rFonts w:ascii="Arial" w:hAnsi="Arial" w:cs="Arial"/>
          <w:sz w:val="24"/>
          <w:szCs w:val="24"/>
        </w:rPr>
      </w:pPr>
      <w:r w:rsidRPr="00E66B92">
        <w:rPr>
          <w:rFonts w:ascii="Arial" w:hAnsi="Arial" w:cs="Arial"/>
          <w:sz w:val="24"/>
          <w:szCs w:val="24"/>
        </w:rPr>
        <w:t>After each student has completed</w:t>
      </w:r>
      <w:r w:rsidR="00C712BD">
        <w:rPr>
          <w:rFonts w:ascii="Arial" w:hAnsi="Arial" w:cs="Arial"/>
          <w:sz w:val="24"/>
          <w:szCs w:val="24"/>
        </w:rPr>
        <w:t xml:space="preserve"> reading</w:t>
      </w:r>
      <w:r w:rsidRPr="00E66B92">
        <w:rPr>
          <w:rFonts w:ascii="Arial" w:hAnsi="Arial" w:cs="Arial"/>
          <w:sz w:val="24"/>
          <w:szCs w:val="24"/>
        </w:rPr>
        <w:t xml:space="preserve"> a book, he or she </w:t>
      </w:r>
      <w:r w:rsidR="009B5F53">
        <w:rPr>
          <w:rFonts w:ascii="Arial" w:hAnsi="Arial" w:cs="Arial"/>
          <w:sz w:val="24"/>
          <w:szCs w:val="24"/>
        </w:rPr>
        <w:t xml:space="preserve">scan the QR code found on the back of the book, and </w:t>
      </w:r>
      <w:r w:rsidRPr="00E66B92">
        <w:rPr>
          <w:rFonts w:ascii="Arial" w:hAnsi="Arial" w:cs="Arial"/>
          <w:sz w:val="24"/>
          <w:szCs w:val="24"/>
        </w:rPr>
        <w:t>will fill out and submit a Google Survey</w:t>
      </w:r>
      <w:r w:rsidR="005D520C" w:rsidRPr="00E66B92">
        <w:rPr>
          <w:rFonts w:ascii="Arial" w:hAnsi="Arial" w:cs="Arial"/>
          <w:sz w:val="24"/>
          <w:szCs w:val="24"/>
        </w:rPr>
        <w:t xml:space="preserve"> (Appendix B)</w:t>
      </w:r>
      <w:r w:rsidRPr="00E66B92">
        <w:rPr>
          <w:rFonts w:ascii="Arial" w:hAnsi="Arial" w:cs="Arial"/>
          <w:sz w:val="24"/>
          <w:szCs w:val="24"/>
        </w:rPr>
        <w:t xml:space="preserve"> with feedback about the book</w:t>
      </w:r>
      <w:r w:rsidR="00024640" w:rsidRPr="00E66B92">
        <w:rPr>
          <w:rFonts w:ascii="Arial" w:hAnsi="Arial" w:cs="Arial"/>
          <w:sz w:val="24"/>
          <w:szCs w:val="24"/>
        </w:rPr>
        <w:t xml:space="preserve"> he or she ha</w:t>
      </w:r>
      <w:r w:rsidR="00C712BD">
        <w:rPr>
          <w:rFonts w:ascii="Arial" w:hAnsi="Arial" w:cs="Arial"/>
          <w:sz w:val="24"/>
          <w:szCs w:val="24"/>
        </w:rPr>
        <w:t xml:space="preserve">s </w:t>
      </w:r>
      <w:r w:rsidR="00024640" w:rsidRPr="00E66B92">
        <w:rPr>
          <w:rFonts w:ascii="Arial" w:hAnsi="Arial" w:cs="Arial"/>
          <w:sz w:val="24"/>
          <w:szCs w:val="24"/>
        </w:rPr>
        <w:t>read</w:t>
      </w:r>
      <w:r w:rsidRPr="00E66B92">
        <w:rPr>
          <w:rFonts w:ascii="Arial" w:hAnsi="Arial" w:cs="Arial"/>
          <w:sz w:val="24"/>
          <w:szCs w:val="24"/>
        </w:rPr>
        <w:t>.</w:t>
      </w:r>
      <w:r w:rsidR="009F2E6B" w:rsidRPr="00E66B92">
        <w:rPr>
          <w:rFonts w:ascii="Arial" w:hAnsi="Arial" w:cs="Arial"/>
          <w:sz w:val="24"/>
          <w:szCs w:val="24"/>
        </w:rPr>
        <w:t xml:space="preserve"> For each completed survey, students will receiv</w:t>
      </w:r>
      <w:r w:rsidR="00C712BD">
        <w:rPr>
          <w:rFonts w:ascii="Arial" w:hAnsi="Arial" w:cs="Arial"/>
          <w:sz w:val="24"/>
          <w:szCs w:val="24"/>
        </w:rPr>
        <w:t>e points that can be saved up as credit towards</w:t>
      </w:r>
      <w:r w:rsidR="00024640" w:rsidRPr="00E66B92">
        <w:rPr>
          <w:rFonts w:ascii="Arial" w:hAnsi="Arial" w:cs="Arial"/>
          <w:sz w:val="24"/>
          <w:szCs w:val="24"/>
        </w:rPr>
        <w:t xml:space="preserve"> books</w:t>
      </w:r>
      <w:r w:rsidR="00C712BD">
        <w:rPr>
          <w:rFonts w:ascii="Arial" w:hAnsi="Arial" w:cs="Arial"/>
          <w:sz w:val="24"/>
          <w:szCs w:val="24"/>
        </w:rPr>
        <w:t xml:space="preserve"> or school store items in cooperation with the PTO/Boosters. </w:t>
      </w:r>
      <w:r w:rsidR="00A71ADC">
        <w:rPr>
          <w:rFonts w:ascii="Arial" w:hAnsi="Arial" w:cs="Arial"/>
          <w:sz w:val="24"/>
          <w:szCs w:val="24"/>
        </w:rPr>
        <w:t xml:space="preserve">Scholastic.com </w:t>
      </w:r>
      <w:r w:rsidR="00C712BD">
        <w:rPr>
          <w:rFonts w:ascii="Arial" w:hAnsi="Arial" w:cs="Arial"/>
          <w:sz w:val="24"/>
          <w:szCs w:val="24"/>
        </w:rPr>
        <w:t xml:space="preserve">be used to purchase book items offered as part of the incentive and must meet the </w:t>
      </w:r>
      <w:r w:rsidR="00A71ADC">
        <w:rPr>
          <w:rFonts w:ascii="Arial" w:hAnsi="Arial" w:cs="Arial"/>
          <w:sz w:val="24"/>
          <w:szCs w:val="24"/>
        </w:rPr>
        <w:t>Cecil County Public School supplementary materials selection policy.</w:t>
      </w:r>
    </w:p>
    <w:p w:rsidR="00024640" w:rsidRPr="00E66B92" w:rsidRDefault="009B5F53" w:rsidP="009F2E6B">
      <w:pPr>
        <w:spacing w:line="360" w:lineRule="auto"/>
        <w:ind w:firstLine="360"/>
        <w:rPr>
          <w:rFonts w:ascii="Arial" w:hAnsi="Arial" w:cs="Arial"/>
          <w:sz w:val="24"/>
          <w:szCs w:val="24"/>
        </w:rPr>
      </w:pPr>
      <w:r>
        <w:rPr>
          <w:rFonts w:ascii="Arial" w:hAnsi="Arial" w:cs="Arial"/>
          <w:sz w:val="24"/>
          <w:szCs w:val="24"/>
        </w:rPr>
        <w:tab/>
        <w:t>Although the LMS will personally escort</w:t>
      </w:r>
      <w:r w:rsidR="00024640" w:rsidRPr="00E66B92">
        <w:rPr>
          <w:rFonts w:ascii="Arial" w:hAnsi="Arial" w:cs="Arial"/>
          <w:sz w:val="24"/>
          <w:szCs w:val="24"/>
        </w:rPr>
        <w:t xml:space="preserve"> the cart the first few weeks, student library aides will be </w:t>
      </w:r>
      <w:r w:rsidR="00A71ADC">
        <w:rPr>
          <w:rFonts w:ascii="Arial" w:hAnsi="Arial" w:cs="Arial"/>
          <w:sz w:val="24"/>
          <w:szCs w:val="24"/>
        </w:rPr>
        <w:t>assisting, training,</w:t>
      </w:r>
      <w:r w:rsidR="00024640" w:rsidRPr="00E66B92">
        <w:rPr>
          <w:rFonts w:ascii="Arial" w:hAnsi="Arial" w:cs="Arial"/>
          <w:sz w:val="24"/>
          <w:szCs w:val="24"/>
        </w:rPr>
        <w:t xml:space="preserve"> and ultimately responsible for setting up the cart and conducting it through the hallways. </w:t>
      </w:r>
      <w:r w:rsidR="00E66B92" w:rsidRPr="00E66B92">
        <w:rPr>
          <w:rFonts w:ascii="Arial" w:hAnsi="Arial" w:cs="Arial"/>
          <w:sz w:val="24"/>
          <w:szCs w:val="24"/>
        </w:rPr>
        <w:t>These aides will work in pairs and will train with the LMS the first few weeks of school.</w:t>
      </w:r>
    </w:p>
    <w:p w:rsidR="0066605F" w:rsidRDefault="0066605F">
      <w:pPr>
        <w:rPr>
          <w:rFonts w:ascii="Arial" w:hAnsi="Arial" w:cs="Arial"/>
          <w:b/>
          <w:sz w:val="24"/>
          <w:szCs w:val="24"/>
        </w:rPr>
      </w:pPr>
      <w:r>
        <w:rPr>
          <w:rFonts w:ascii="Arial" w:hAnsi="Arial" w:cs="Arial"/>
          <w:b/>
          <w:sz w:val="24"/>
          <w:szCs w:val="24"/>
        </w:rPr>
        <w:br w:type="page"/>
      </w:r>
    </w:p>
    <w:p w:rsidR="000571B7" w:rsidRPr="00E66B92" w:rsidRDefault="000571B7" w:rsidP="00E66B92">
      <w:pPr>
        <w:spacing w:line="360" w:lineRule="auto"/>
        <w:rPr>
          <w:rFonts w:ascii="Arial" w:hAnsi="Arial" w:cs="Arial"/>
          <w:sz w:val="24"/>
          <w:szCs w:val="24"/>
        </w:rPr>
      </w:pPr>
      <w:r w:rsidRPr="00E66B92">
        <w:rPr>
          <w:rFonts w:ascii="Arial" w:hAnsi="Arial" w:cs="Arial"/>
          <w:b/>
          <w:sz w:val="24"/>
          <w:szCs w:val="24"/>
        </w:rPr>
        <w:lastRenderedPageBreak/>
        <w:t>Plan</w:t>
      </w:r>
      <w:r w:rsidRPr="00E66B92">
        <w:rPr>
          <w:rFonts w:ascii="Arial" w:hAnsi="Arial" w:cs="Arial"/>
          <w:sz w:val="24"/>
          <w:szCs w:val="24"/>
        </w:rPr>
        <w:t xml:space="preserve"> – Marking Period One (September-Mid November)</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1</w:t>
      </w:r>
      <w:r w:rsidR="00821010" w:rsidRPr="00E66B92">
        <w:rPr>
          <w:rFonts w:ascii="Arial" w:hAnsi="Arial" w:cs="Arial"/>
          <w:b/>
          <w:sz w:val="24"/>
          <w:szCs w:val="24"/>
        </w:rPr>
        <w:t xml:space="preserve"> – Intro to the Cart! </w:t>
      </w:r>
      <w:r w:rsidR="004F4241" w:rsidRPr="00E66B92">
        <w:rPr>
          <w:rFonts w:ascii="Arial" w:hAnsi="Arial" w:cs="Arial"/>
          <w:b/>
          <w:sz w:val="24"/>
          <w:szCs w:val="24"/>
        </w:rPr>
        <w:t>“</w:t>
      </w:r>
      <w:r w:rsidR="00821010" w:rsidRPr="00E66B92">
        <w:rPr>
          <w:rFonts w:ascii="Arial" w:hAnsi="Arial" w:cs="Arial"/>
          <w:b/>
          <w:sz w:val="24"/>
          <w:szCs w:val="24"/>
        </w:rPr>
        <w:t>Meet the Teachers’ Favorites!</w:t>
      </w:r>
      <w:r w:rsidR="004F4241" w:rsidRPr="00E66B92">
        <w:rPr>
          <w:rFonts w:ascii="Arial" w:hAnsi="Arial" w:cs="Arial"/>
          <w:b/>
          <w:sz w:val="24"/>
          <w:szCs w:val="24"/>
        </w:rPr>
        <w:t>”</w:t>
      </w:r>
    </w:p>
    <w:p w:rsidR="00821010" w:rsidRPr="00E66B92" w:rsidRDefault="00D9619A"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Teachers</w:t>
      </w:r>
      <w:r w:rsidR="00821010" w:rsidRPr="00E66B92">
        <w:rPr>
          <w:rFonts w:ascii="Arial" w:hAnsi="Arial" w:cs="Arial"/>
          <w:sz w:val="24"/>
          <w:szCs w:val="24"/>
        </w:rPr>
        <w:t xml:space="preserve"> will submit his or her </w:t>
      </w:r>
      <w:r w:rsidR="005247BE" w:rsidRPr="00E66B92">
        <w:rPr>
          <w:rFonts w:ascii="Arial" w:hAnsi="Arial" w:cs="Arial"/>
          <w:sz w:val="24"/>
          <w:szCs w:val="24"/>
        </w:rPr>
        <w:t xml:space="preserve">top 3 </w:t>
      </w:r>
      <w:r w:rsidR="00821010" w:rsidRPr="00E66B92">
        <w:rPr>
          <w:rFonts w:ascii="Arial" w:hAnsi="Arial" w:cs="Arial"/>
          <w:sz w:val="24"/>
          <w:szCs w:val="24"/>
        </w:rPr>
        <w:t>favorite YA book</w:t>
      </w:r>
      <w:r w:rsidR="005247BE" w:rsidRPr="00E66B92">
        <w:rPr>
          <w:rFonts w:ascii="Arial" w:hAnsi="Arial" w:cs="Arial"/>
          <w:sz w:val="24"/>
          <w:szCs w:val="24"/>
        </w:rPr>
        <w:t>s</w:t>
      </w:r>
      <w:r w:rsidR="009B5F53">
        <w:rPr>
          <w:rFonts w:ascii="Arial" w:hAnsi="Arial" w:cs="Arial"/>
          <w:sz w:val="24"/>
          <w:szCs w:val="24"/>
        </w:rPr>
        <w:t xml:space="preserve"> prior to the beginning of the academic school year</w:t>
      </w:r>
      <w:r w:rsidR="00821010" w:rsidRPr="00E66B92">
        <w:rPr>
          <w:rFonts w:ascii="Arial" w:hAnsi="Arial" w:cs="Arial"/>
          <w:sz w:val="24"/>
          <w:szCs w:val="24"/>
        </w:rPr>
        <w:t xml:space="preserve">. </w:t>
      </w:r>
      <w:r w:rsidR="005247BE" w:rsidRPr="00E66B92">
        <w:rPr>
          <w:rFonts w:ascii="Arial" w:hAnsi="Arial" w:cs="Arial"/>
          <w:sz w:val="24"/>
          <w:szCs w:val="24"/>
        </w:rPr>
        <w:t>Each teacher’s picture and name will be</w:t>
      </w:r>
      <w:r w:rsidR="009B5F53">
        <w:rPr>
          <w:rFonts w:ascii="Arial" w:hAnsi="Arial" w:cs="Arial"/>
          <w:sz w:val="24"/>
          <w:szCs w:val="24"/>
        </w:rPr>
        <w:t xml:space="preserve"> displayed</w:t>
      </w:r>
      <w:r w:rsidR="005247BE" w:rsidRPr="00E66B92">
        <w:rPr>
          <w:rFonts w:ascii="Arial" w:hAnsi="Arial" w:cs="Arial"/>
          <w:sz w:val="24"/>
          <w:szCs w:val="24"/>
        </w:rPr>
        <w:t xml:space="preserve"> underneath the books on display. Why three books? There are three chances for students to check out a book recom</w:t>
      </w:r>
      <w:r w:rsidRPr="00E66B92">
        <w:rPr>
          <w:rFonts w:ascii="Arial" w:hAnsi="Arial" w:cs="Arial"/>
          <w:sz w:val="24"/>
          <w:szCs w:val="24"/>
        </w:rPr>
        <w:t>mended by a particular teacher! These books can be stacked to remain in a row over each teacher’s name.</w:t>
      </w:r>
    </w:p>
    <w:p w:rsidR="00E66B92" w:rsidRDefault="00D9619A"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 xml:space="preserve">Examples: </w:t>
      </w:r>
      <w:r w:rsidR="009B5F53">
        <w:rPr>
          <w:rFonts w:ascii="Arial" w:hAnsi="Arial" w:cs="Arial"/>
          <w:sz w:val="24"/>
          <w:szCs w:val="24"/>
        </w:rPr>
        <w:t xml:space="preserve">“LMS </w:t>
      </w:r>
      <w:r w:rsidRPr="00E66B92">
        <w:rPr>
          <w:rFonts w:ascii="Arial" w:hAnsi="Arial" w:cs="Arial"/>
          <w:sz w:val="24"/>
          <w:szCs w:val="24"/>
        </w:rPr>
        <w:t xml:space="preserve">Mrs. </w:t>
      </w:r>
      <w:proofErr w:type="spellStart"/>
      <w:r w:rsidRPr="00E66B92">
        <w:rPr>
          <w:rFonts w:ascii="Arial" w:hAnsi="Arial" w:cs="Arial"/>
          <w:sz w:val="24"/>
          <w:szCs w:val="24"/>
        </w:rPr>
        <w:t>Boyko’s</w:t>
      </w:r>
      <w:proofErr w:type="spellEnd"/>
      <w:r w:rsidRPr="00E66B92">
        <w:rPr>
          <w:rFonts w:ascii="Arial" w:hAnsi="Arial" w:cs="Arial"/>
          <w:sz w:val="24"/>
          <w:szCs w:val="24"/>
        </w:rPr>
        <w:t xml:space="preserve"> Top Three Favorite Books include</w:t>
      </w:r>
      <w:r w:rsidR="00E66B92">
        <w:rPr>
          <w:rFonts w:ascii="Arial" w:hAnsi="Arial" w:cs="Arial"/>
          <w:sz w:val="24"/>
          <w:szCs w:val="24"/>
        </w:rPr>
        <w:t>:</w:t>
      </w:r>
      <w:r w:rsidR="009B5F53">
        <w:rPr>
          <w:rFonts w:ascii="Arial" w:hAnsi="Arial" w:cs="Arial"/>
          <w:sz w:val="24"/>
          <w:szCs w:val="24"/>
        </w:rPr>
        <w:t>”</w:t>
      </w:r>
      <w:r w:rsidRPr="00E66B92">
        <w:rPr>
          <w:rFonts w:ascii="Arial" w:hAnsi="Arial" w:cs="Arial"/>
          <w:sz w:val="24"/>
          <w:szCs w:val="24"/>
        </w:rPr>
        <w:t xml:space="preserve"> </w:t>
      </w:r>
    </w:p>
    <w:p w:rsidR="00E66B92" w:rsidRDefault="00D9619A" w:rsidP="00E66B92">
      <w:pPr>
        <w:pStyle w:val="ListParagraph"/>
        <w:numPr>
          <w:ilvl w:val="3"/>
          <w:numId w:val="9"/>
        </w:numPr>
        <w:spacing w:line="360" w:lineRule="auto"/>
        <w:rPr>
          <w:rFonts w:ascii="Arial" w:hAnsi="Arial" w:cs="Arial"/>
          <w:sz w:val="24"/>
          <w:szCs w:val="24"/>
        </w:rPr>
      </w:pPr>
      <w:proofErr w:type="spellStart"/>
      <w:r w:rsidRPr="00E66B92">
        <w:rPr>
          <w:rFonts w:ascii="Arial" w:hAnsi="Arial" w:cs="Arial"/>
          <w:i/>
          <w:sz w:val="24"/>
          <w:szCs w:val="24"/>
        </w:rPr>
        <w:t>Warcross</w:t>
      </w:r>
      <w:proofErr w:type="spellEnd"/>
      <w:r w:rsidRPr="00E66B92">
        <w:rPr>
          <w:rFonts w:ascii="Arial" w:hAnsi="Arial" w:cs="Arial"/>
          <w:i/>
          <w:sz w:val="24"/>
          <w:szCs w:val="24"/>
        </w:rPr>
        <w:t xml:space="preserve"> </w:t>
      </w:r>
      <w:r w:rsidRPr="00E66B92">
        <w:rPr>
          <w:rFonts w:ascii="Arial" w:hAnsi="Arial" w:cs="Arial"/>
          <w:sz w:val="24"/>
          <w:szCs w:val="24"/>
        </w:rPr>
        <w:t>by Marie Lu</w:t>
      </w:r>
    </w:p>
    <w:p w:rsidR="00E66B92" w:rsidRDefault="00D9619A"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Spinning </w:t>
      </w:r>
      <w:r w:rsidR="00E66B92">
        <w:rPr>
          <w:rFonts w:ascii="Arial" w:hAnsi="Arial" w:cs="Arial"/>
          <w:sz w:val="24"/>
          <w:szCs w:val="24"/>
        </w:rPr>
        <w:t>by Tillie Walden</w:t>
      </w:r>
    </w:p>
    <w:p w:rsidR="00D9619A" w:rsidRPr="00E66B92" w:rsidRDefault="00D9619A"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 Red Queen </w:t>
      </w:r>
      <w:r w:rsidRPr="00E66B92">
        <w:rPr>
          <w:rFonts w:ascii="Arial" w:hAnsi="Arial" w:cs="Arial"/>
          <w:sz w:val="24"/>
          <w:szCs w:val="24"/>
        </w:rPr>
        <w:t>by Victoria Aveyard.</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2</w:t>
      </w:r>
      <w:r w:rsidR="00821010" w:rsidRPr="00E66B92">
        <w:rPr>
          <w:rFonts w:ascii="Arial" w:hAnsi="Arial" w:cs="Arial"/>
          <w:b/>
          <w:sz w:val="24"/>
          <w:szCs w:val="24"/>
        </w:rPr>
        <w:t xml:space="preserve"> – </w:t>
      </w:r>
      <w:r w:rsidR="009B5F53">
        <w:rPr>
          <w:rFonts w:ascii="Arial" w:hAnsi="Arial" w:cs="Arial"/>
          <w:b/>
          <w:sz w:val="24"/>
          <w:szCs w:val="24"/>
        </w:rPr>
        <w:t>“</w:t>
      </w:r>
      <w:r w:rsidR="00D5783B">
        <w:rPr>
          <w:rFonts w:ascii="Arial" w:hAnsi="Arial" w:cs="Arial"/>
          <w:b/>
          <w:sz w:val="24"/>
          <w:szCs w:val="24"/>
        </w:rPr>
        <w:t>Most Popular Reads”</w:t>
      </w:r>
    </w:p>
    <w:p w:rsidR="00821010" w:rsidRPr="00E66B92" w:rsidRDefault="002B76FB"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This will include 4-5</w:t>
      </w:r>
      <w:r w:rsidR="00821010" w:rsidRPr="00E66B92">
        <w:rPr>
          <w:rFonts w:ascii="Arial" w:hAnsi="Arial" w:cs="Arial"/>
          <w:sz w:val="24"/>
          <w:szCs w:val="24"/>
        </w:rPr>
        <w:t xml:space="preserve"> books each representing 6 genres: Action/Adventure, Sci-Fi, Horror/Thriller, Fantasy, and Contemporary Realistic Fiction.</w:t>
      </w:r>
      <w:r w:rsidR="005247BE" w:rsidRPr="00E66B92">
        <w:rPr>
          <w:rFonts w:ascii="Arial" w:hAnsi="Arial" w:cs="Arial"/>
          <w:sz w:val="24"/>
          <w:szCs w:val="24"/>
        </w:rPr>
        <w:t xml:space="preserve"> These books will be Wilson’s Most Highly Recommended and will each have 3 favorable reviews.</w:t>
      </w:r>
      <w:r w:rsidR="009B5F53">
        <w:rPr>
          <w:rFonts w:ascii="Arial" w:hAnsi="Arial" w:cs="Arial"/>
          <w:sz w:val="24"/>
          <w:szCs w:val="24"/>
        </w:rPr>
        <w:t xml:space="preserve"> Popularity and circulation numbers should be considered in selection.</w:t>
      </w:r>
    </w:p>
    <w:p w:rsidR="00E66B92" w:rsidRDefault="00D9619A"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Examples</w:t>
      </w:r>
      <w:r w:rsidR="00E66B92">
        <w:rPr>
          <w:rFonts w:ascii="Arial" w:hAnsi="Arial" w:cs="Arial"/>
          <w:sz w:val="24"/>
          <w:szCs w:val="24"/>
        </w:rPr>
        <w:t xml:space="preserve"> include</w:t>
      </w:r>
      <w:r w:rsidRPr="00E66B92">
        <w:rPr>
          <w:rFonts w:ascii="Arial" w:hAnsi="Arial" w:cs="Arial"/>
          <w:sz w:val="24"/>
          <w:szCs w:val="24"/>
        </w:rPr>
        <w:t xml:space="preserve">: </w:t>
      </w:r>
    </w:p>
    <w:p w:rsid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On the Come Up</w:t>
      </w:r>
      <w:r w:rsidR="00E66B92">
        <w:rPr>
          <w:rFonts w:ascii="Arial" w:hAnsi="Arial" w:cs="Arial"/>
          <w:sz w:val="24"/>
          <w:szCs w:val="24"/>
        </w:rPr>
        <w:t xml:space="preserve"> by Angie Thomas</w:t>
      </w:r>
    </w:p>
    <w:p w:rsid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 Wicked King </w:t>
      </w:r>
      <w:r w:rsidR="00E66B92">
        <w:rPr>
          <w:rFonts w:ascii="Arial" w:hAnsi="Arial" w:cs="Arial"/>
          <w:sz w:val="24"/>
          <w:szCs w:val="24"/>
        </w:rPr>
        <w:t>by Holly Black</w:t>
      </w:r>
    </w:p>
    <w:p w:rsidR="00D9619A" w:rsidRP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Lifel1k3</w:t>
      </w:r>
      <w:r w:rsidRPr="00E66B92">
        <w:rPr>
          <w:rFonts w:ascii="Arial" w:hAnsi="Arial" w:cs="Arial"/>
          <w:b/>
          <w:sz w:val="24"/>
          <w:szCs w:val="24"/>
        </w:rPr>
        <w:t xml:space="preserve"> </w:t>
      </w:r>
      <w:r w:rsidRPr="00E66B92">
        <w:rPr>
          <w:rFonts w:ascii="Arial" w:hAnsi="Arial" w:cs="Arial"/>
          <w:sz w:val="24"/>
          <w:szCs w:val="24"/>
        </w:rPr>
        <w:t>by Jay Kristoff.</w:t>
      </w:r>
    </w:p>
    <w:p w:rsidR="005247BE"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3</w:t>
      </w:r>
      <w:r w:rsidR="004F4241" w:rsidRPr="00E66B92">
        <w:rPr>
          <w:rFonts w:ascii="Arial" w:hAnsi="Arial" w:cs="Arial"/>
          <w:b/>
          <w:sz w:val="24"/>
          <w:szCs w:val="24"/>
        </w:rPr>
        <w:t xml:space="preserve"> – Greek</w:t>
      </w:r>
      <w:r w:rsidR="005247BE" w:rsidRPr="00E66B92">
        <w:rPr>
          <w:rFonts w:ascii="Arial" w:hAnsi="Arial" w:cs="Arial"/>
          <w:b/>
          <w:sz w:val="24"/>
          <w:szCs w:val="24"/>
        </w:rPr>
        <w:t xml:space="preserve"> Myths (ELA)</w:t>
      </w:r>
      <w:r w:rsidR="004F4241" w:rsidRPr="00E66B92">
        <w:rPr>
          <w:rFonts w:ascii="Arial" w:hAnsi="Arial" w:cs="Arial"/>
          <w:b/>
          <w:sz w:val="24"/>
          <w:szCs w:val="24"/>
        </w:rPr>
        <w:t xml:space="preserve"> “It’s All Greek to Me”</w:t>
      </w:r>
    </w:p>
    <w:p w:rsidR="005247BE" w:rsidRPr="00E66B92" w:rsidRDefault="005247BE"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 xml:space="preserve">All fiction/nonfiction books will tie in </w:t>
      </w:r>
      <w:r w:rsidR="00EB7292" w:rsidRPr="00E66B92">
        <w:rPr>
          <w:rFonts w:ascii="Arial" w:hAnsi="Arial" w:cs="Arial"/>
          <w:sz w:val="24"/>
          <w:szCs w:val="24"/>
        </w:rPr>
        <w:t>to either Greek or Roman myths, an area of focus for 9</w:t>
      </w:r>
      <w:r w:rsidR="00EB7292" w:rsidRPr="00E66B92">
        <w:rPr>
          <w:rFonts w:ascii="Arial" w:hAnsi="Arial" w:cs="Arial"/>
          <w:sz w:val="24"/>
          <w:szCs w:val="24"/>
          <w:vertAlign w:val="superscript"/>
        </w:rPr>
        <w:t>th</w:t>
      </w:r>
      <w:r w:rsidR="00EB7292" w:rsidRPr="00E66B92">
        <w:rPr>
          <w:rFonts w:ascii="Arial" w:hAnsi="Arial" w:cs="Arial"/>
          <w:sz w:val="24"/>
          <w:szCs w:val="24"/>
        </w:rPr>
        <w:t xml:space="preserve"> Grade English.</w:t>
      </w:r>
    </w:p>
    <w:p w:rsidR="00E66B92" w:rsidRDefault="00221AB0"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Examples</w:t>
      </w:r>
      <w:r w:rsidR="00E66B92">
        <w:rPr>
          <w:rFonts w:ascii="Arial" w:hAnsi="Arial" w:cs="Arial"/>
          <w:sz w:val="24"/>
          <w:szCs w:val="24"/>
        </w:rPr>
        <w:t xml:space="preserve"> include</w:t>
      </w:r>
      <w:r w:rsidRPr="00E66B92">
        <w:rPr>
          <w:rFonts w:ascii="Arial" w:hAnsi="Arial" w:cs="Arial"/>
          <w:sz w:val="24"/>
          <w:szCs w:val="24"/>
        </w:rPr>
        <w:t xml:space="preserve">: </w:t>
      </w:r>
    </w:p>
    <w:p w:rsid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Circe </w:t>
      </w:r>
      <w:r w:rsidR="00E66B92">
        <w:rPr>
          <w:rFonts w:ascii="Arial" w:hAnsi="Arial" w:cs="Arial"/>
          <w:sz w:val="24"/>
          <w:szCs w:val="24"/>
        </w:rPr>
        <w:t>by Madeline Miller</w:t>
      </w:r>
    </w:p>
    <w:p w:rsidR="00E66B92" w:rsidRDefault="00221AB0" w:rsidP="00E66B92">
      <w:pPr>
        <w:pStyle w:val="ListParagraph"/>
        <w:numPr>
          <w:ilvl w:val="3"/>
          <w:numId w:val="9"/>
        </w:numPr>
        <w:spacing w:line="360" w:lineRule="auto"/>
        <w:rPr>
          <w:rFonts w:ascii="Arial" w:hAnsi="Arial" w:cs="Arial"/>
          <w:sz w:val="24"/>
          <w:szCs w:val="24"/>
        </w:rPr>
      </w:pPr>
      <w:proofErr w:type="spellStart"/>
      <w:r w:rsidRPr="00E66B92">
        <w:rPr>
          <w:rFonts w:ascii="Arial" w:hAnsi="Arial" w:cs="Arial"/>
          <w:i/>
          <w:sz w:val="24"/>
          <w:szCs w:val="24"/>
        </w:rPr>
        <w:t>Starcrossed</w:t>
      </w:r>
      <w:proofErr w:type="spellEnd"/>
      <w:r w:rsidRPr="00E66B92">
        <w:rPr>
          <w:rFonts w:ascii="Arial" w:hAnsi="Arial" w:cs="Arial"/>
          <w:i/>
          <w:sz w:val="24"/>
          <w:szCs w:val="24"/>
        </w:rPr>
        <w:t xml:space="preserve"> </w:t>
      </w:r>
      <w:r w:rsidR="00E66B92">
        <w:rPr>
          <w:rFonts w:ascii="Arial" w:hAnsi="Arial" w:cs="Arial"/>
          <w:sz w:val="24"/>
          <w:szCs w:val="24"/>
        </w:rPr>
        <w:t xml:space="preserve">by Josephine </w:t>
      </w:r>
      <w:proofErr w:type="spellStart"/>
      <w:r w:rsidR="00E66B92">
        <w:rPr>
          <w:rFonts w:ascii="Arial" w:hAnsi="Arial" w:cs="Arial"/>
          <w:sz w:val="24"/>
          <w:szCs w:val="24"/>
        </w:rPr>
        <w:t>Angelini</w:t>
      </w:r>
      <w:proofErr w:type="spellEnd"/>
    </w:p>
    <w:p w:rsidR="00221AB0" w:rsidRP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 Lightning Thief </w:t>
      </w:r>
      <w:r w:rsidRPr="00E66B92">
        <w:rPr>
          <w:rFonts w:ascii="Arial" w:hAnsi="Arial" w:cs="Arial"/>
          <w:sz w:val="24"/>
          <w:szCs w:val="24"/>
        </w:rPr>
        <w:t>by Rick Riordan.</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 xml:space="preserve">Week 4 – </w:t>
      </w:r>
      <w:r w:rsidR="00837EC3" w:rsidRPr="00E66B92">
        <w:rPr>
          <w:rFonts w:ascii="Arial" w:hAnsi="Arial" w:cs="Arial"/>
          <w:b/>
          <w:sz w:val="24"/>
          <w:szCs w:val="24"/>
        </w:rPr>
        <w:t>Diversity</w:t>
      </w:r>
      <w:r w:rsidR="00EB7292" w:rsidRPr="00E66B92">
        <w:rPr>
          <w:rFonts w:ascii="Arial" w:hAnsi="Arial" w:cs="Arial"/>
          <w:b/>
          <w:sz w:val="24"/>
          <w:szCs w:val="24"/>
        </w:rPr>
        <w:t xml:space="preserve"> “Dare to Be Different”</w:t>
      </w:r>
    </w:p>
    <w:p w:rsidR="00837EC3" w:rsidRPr="00E66B92" w:rsidRDefault="00837EC3"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lastRenderedPageBreak/>
        <w:t>Books featuring culturally and sexually diverse characters/diverse authors.</w:t>
      </w:r>
      <w:r w:rsidR="00EB7292" w:rsidRPr="00E66B92">
        <w:rPr>
          <w:rFonts w:ascii="Arial" w:hAnsi="Arial" w:cs="Arial"/>
          <w:sz w:val="24"/>
          <w:szCs w:val="24"/>
        </w:rPr>
        <w:t xml:space="preserve"> Labels should include: protagonists from various cultures, LGBT characters, settings in other countries, etc.</w:t>
      </w:r>
    </w:p>
    <w:p w:rsidR="00E66B92" w:rsidRDefault="00221AB0"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Examples</w:t>
      </w:r>
      <w:r w:rsidR="00E66B92">
        <w:rPr>
          <w:rFonts w:ascii="Arial" w:hAnsi="Arial" w:cs="Arial"/>
          <w:sz w:val="24"/>
          <w:szCs w:val="24"/>
        </w:rPr>
        <w:t xml:space="preserve"> include</w:t>
      </w:r>
      <w:r w:rsidRPr="00E66B92">
        <w:rPr>
          <w:rFonts w:ascii="Arial" w:hAnsi="Arial" w:cs="Arial"/>
          <w:sz w:val="24"/>
          <w:szCs w:val="24"/>
        </w:rPr>
        <w:t xml:space="preserve">: </w:t>
      </w:r>
    </w:p>
    <w:p w:rsid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Dear Martin </w:t>
      </w:r>
      <w:r w:rsidR="00E66B92">
        <w:rPr>
          <w:rFonts w:ascii="Arial" w:hAnsi="Arial" w:cs="Arial"/>
          <w:sz w:val="24"/>
          <w:szCs w:val="24"/>
        </w:rPr>
        <w:t xml:space="preserve">by </w:t>
      </w:r>
      <w:proofErr w:type="spellStart"/>
      <w:r w:rsidR="00E66B92">
        <w:rPr>
          <w:rFonts w:ascii="Arial" w:hAnsi="Arial" w:cs="Arial"/>
          <w:sz w:val="24"/>
          <w:szCs w:val="24"/>
        </w:rPr>
        <w:t>Nic</w:t>
      </w:r>
      <w:proofErr w:type="spellEnd"/>
      <w:r w:rsidR="00E66B92">
        <w:rPr>
          <w:rFonts w:ascii="Arial" w:hAnsi="Arial" w:cs="Arial"/>
          <w:sz w:val="24"/>
          <w:szCs w:val="24"/>
        </w:rPr>
        <w:t xml:space="preserve"> Stone</w:t>
      </w:r>
    </w:p>
    <w:p w:rsid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 Gentleman’s Guide to Vice and Virtue </w:t>
      </w:r>
      <w:r w:rsidR="00E66B92">
        <w:rPr>
          <w:rFonts w:ascii="Arial" w:hAnsi="Arial" w:cs="Arial"/>
          <w:sz w:val="24"/>
          <w:szCs w:val="24"/>
        </w:rPr>
        <w:t xml:space="preserve">by </w:t>
      </w:r>
      <w:proofErr w:type="spellStart"/>
      <w:r w:rsidR="00E66B92">
        <w:rPr>
          <w:rFonts w:ascii="Arial" w:hAnsi="Arial" w:cs="Arial"/>
          <w:sz w:val="24"/>
          <w:szCs w:val="24"/>
        </w:rPr>
        <w:t>Mackenzi</w:t>
      </w:r>
      <w:proofErr w:type="spellEnd"/>
      <w:r w:rsidR="00E66B92">
        <w:rPr>
          <w:rFonts w:ascii="Arial" w:hAnsi="Arial" w:cs="Arial"/>
          <w:sz w:val="24"/>
          <w:szCs w:val="24"/>
        </w:rPr>
        <w:t xml:space="preserve"> Lee</w:t>
      </w:r>
    </w:p>
    <w:p w:rsidR="00221AB0" w:rsidRPr="00E66B92" w:rsidRDefault="00221AB0"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They Both Die at the End </w:t>
      </w:r>
      <w:r w:rsidRPr="00E66B92">
        <w:rPr>
          <w:rFonts w:ascii="Arial" w:hAnsi="Arial" w:cs="Arial"/>
          <w:sz w:val="24"/>
          <w:szCs w:val="24"/>
        </w:rPr>
        <w:t xml:space="preserve">by </w:t>
      </w:r>
      <w:r w:rsidR="00751191" w:rsidRPr="00E66B92">
        <w:rPr>
          <w:rFonts w:ascii="Arial" w:hAnsi="Arial" w:cs="Arial"/>
          <w:sz w:val="24"/>
          <w:szCs w:val="24"/>
        </w:rPr>
        <w:t xml:space="preserve">Adam </w:t>
      </w:r>
      <w:proofErr w:type="spellStart"/>
      <w:r w:rsidR="00751191" w:rsidRPr="00E66B92">
        <w:rPr>
          <w:rFonts w:ascii="Arial" w:hAnsi="Arial" w:cs="Arial"/>
          <w:sz w:val="24"/>
          <w:szCs w:val="24"/>
        </w:rPr>
        <w:t>Silvera</w:t>
      </w:r>
      <w:proofErr w:type="spellEnd"/>
      <w:r w:rsidR="00751191" w:rsidRPr="00E66B92">
        <w:rPr>
          <w:rFonts w:ascii="Arial" w:hAnsi="Arial" w:cs="Arial"/>
          <w:sz w:val="24"/>
          <w:szCs w:val="24"/>
        </w:rPr>
        <w:t>.</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5</w:t>
      </w:r>
      <w:r w:rsidR="005247BE" w:rsidRPr="00E66B92">
        <w:rPr>
          <w:rFonts w:ascii="Arial" w:hAnsi="Arial" w:cs="Arial"/>
          <w:b/>
          <w:sz w:val="24"/>
          <w:szCs w:val="24"/>
        </w:rPr>
        <w:t xml:space="preserve"> – Earth</w:t>
      </w:r>
      <w:r w:rsidR="00EB7292" w:rsidRPr="00E66B92">
        <w:rPr>
          <w:rFonts w:ascii="Arial" w:hAnsi="Arial" w:cs="Arial"/>
          <w:b/>
          <w:sz w:val="24"/>
          <w:szCs w:val="24"/>
        </w:rPr>
        <w:t xml:space="preserve"> and Life</w:t>
      </w:r>
      <w:r w:rsidR="005247BE" w:rsidRPr="00E66B92">
        <w:rPr>
          <w:rFonts w:ascii="Arial" w:hAnsi="Arial" w:cs="Arial"/>
          <w:b/>
          <w:sz w:val="24"/>
          <w:szCs w:val="24"/>
        </w:rPr>
        <w:t xml:space="preserve"> Sciences (Science 9</w:t>
      </w:r>
      <w:r w:rsidR="005247BE" w:rsidRPr="00E66B92">
        <w:rPr>
          <w:rFonts w:ascii="Arial" w:hAnsi="Arial" w:cs="Arial"/>
          <w:b/>
          <w:sz w:val="24"/>
          <w:szCs w:val="24"/>
          <w:vertAlign w:val="superscript"/>
        </w:rPr>
        <w:t xml:space="preserve">th </w:t>
      </w:r>
      <w:r w:rsidR="005247BE" w:rsidRPr="00E66B92">
        <w:rPr>
          <w:rFonts w:ascii="Arial" w:hAnsi="Arial" w:cs="Arial"/>
          <w:b/>
          <w:sz w:val="24"/>
          <w:szCs w:val="24"/>
        </w:rPr>
        <w:t>and 10</w:t>
      </w:r>
      <w:r w:rsidR="005247BE" w:rsidRPr="00E66B92">
        <w:rPr>
          <w:rFonts w:ascii="Arial" w:hAnsi="Arial" w:cs="Arial"/>
          <w:b/>
          <w:sz w:val="24"/>
          <w:szCs w:val="24"/>
          <w:vertAlign w:val="superscript"/>
        </w:rPr>
        <w:t>th</w:t>
      </w:r>
      <w:r w:rsidR="00D5783B">
        <w:rPr>
          <w:rFonts w:ascii="Arial" w:hAnsi="Arial" w:cs="Arial"/>
          <w:b/>
          <w:sz w:val="24"/>
          <w:szCs w:val="24"/>
        </w:rPr>
        <w:t xml:space="preserve"> </w:t>
      </w:r>
      <w:r w:rsidR="005247BE" w:rsidRPr="00E66B92">
        <w:rPr>
          <w:rFonts w:ascii="Arial" w:hAnsi="Arial" w:cs="Arial"/>
          <w:b/>
          <w:sz w:val="24"/>
          <w:szCs w:val="24"/>
        </w:rPr>
        <w:t>grade)</w:t>
      </w:r>
      <w:r w:rsidR="004F4241" w:rsidRPr="00E66B92">
        <w:rPr>
          <w:rFonts w:ascii="Arial" w:hAnsi="Arial" w:cs="Arial"/>
          <w:b/>
          <w:sz w:val="24"/>
          <w:szCs w:val="24"/>
        </w:rPr>
        <w:t xml:space="preserve"> “Animal, Mineral, Vegetable?”</w:t>
      </w:r>
    </w:p>
    <w:p w:rsidR="005247BE" w:rsidRPr="00E66B92" w:rsidRDefault="005247BE"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Nonfiction books pertaining to the Earth sciences and fiction books t</w:t>
      </w:r>
      <w:r w:rsidR="00EB7292" w:rsidRPr="00E66B92">
        <w:rPr>
          <w:rFonts w:ascii="Arial" w:hAnsi="Arial" w:cs="Arial"/>
          <w:sz w:val="24"/>
          <w:szCs w:val="24"/>
        </w:rPr>
        <w:t xml:space="preserve">hat have an earth </w:t>
      </w:r>
      <w:r w:rsidR="00D5783B">
        <w:rPr>
          <w:rFonts w:ascii="Arial" w:hAnsi="Arial" w:cs="Arial"/>
          <w:sz w:val="24"/>
          <w:szCs w:val="24"/>
        </w:rPr>
        <w:t xml:space="preserve">of life </w:t>
      </w:r>
      <w:r w:rsidR="00EB7292" w:rsidRPr="00E66B92">
        <w:rPr>
          <w:rFonts w:ascii="Arial" w:hAnsi="Arial" w:cs="Arial"/>
          <w:sz w:val="24"/>
          <w:szCs w:val="24"/>
        </w:rPr>
        <w:t>science focus (9</w:t>
      </w:r>
      <w:r w:rsidR="00EB7292" w:rsidRPr="00E66B92">
        <w:rPr>
          <w:rFonts w:ascii="Arial" w:hAnsi="Arial" w:cs="Arial"/>
          <w:sz w:val="24"/>
          <w:szCs w:val="24"/>
          <w:vertAlign w:val="superscript"/>
        </w:rPr>
        <w:t>th</w:t>
      </w:r>
      <w:r w:rsidR="00EB7292" w:rsidRPr="00E66B92">
        <w:rPr>
          <w:rFonts w:ascii="Arial" w:hAnsi="Arial" w:cs="Arial"/>
          <w:sz w:val="24"/>
          <w:szCs w:val="24"/>
        </w:rPr>
        <w:t xml:space="preserve"> grade Earth Science, 10</w:t>
      </w:r>
      <w:r w:rsidR="00EB7292" w:rsidRPr="00E66B92">
        <w:rPr>
          <w:rFonts w:ascii="Arial" w:hAnsi="Arial" w:cs="Arial"/>
          <w:sz w:val="24"/>
          <w:szCs w:val="24"/>
          <w:vertAlign w:val="superscript"/>
        </w:rPr>
        <w:t>th</w:t>
      </w:r>
      <w:r w:rsidR="00EB7292" w:rsidRPr="00E66B92">
        <w:rPr>
          <w:rFonts w:ascii="Arial" w:hAnsi="Arial" w:cs="Arial"/>
          <w:sz w:val="24"/>
          <w:szCs w:val="24"/>
        </w:rPr>
        <w:t xml:space="preserve"> grade Biology)</w:t>
      </w:r>
    </w:p>
    <w:p w:rsidR="00E66B92" w:rsidRDefault="002B76FB"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Examples</w:t>
      </w:r>
      <w:r w:rsidR="00E66B92">
        <w:rPr>
          <w:rFonts w:ascii="Arial" w:hAnsi="Arial" w:cs="Arial"/>
          <w:sz w:val="24"/>
          <w:szCs w:val="24"/>
        </w:rPr>
        <w:t xml:space="preserve"> include</w:t>
      </w:r>
      <w:r w:rsidRPr="00E66B92">
        <w:rPr>
          <w:rFonts w:ascii="Arial" w:hAnsi="Arial" w:cs="Arial"/>
          <w:sz w:val="24"/>
          <w:szCs w:val="24"/>
        </w:rPr>
        <w:t xml:space="preserve">: </w:t>
      </w:r>
    </w:p>
    <w:p w:rsidR="00E66B92" w:rsidRDefault="00B82BD3"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Nemesis </w:t>
      </w:r>
      <w:r w:rsidR="00E66B92">
        <w:rPr>
          <w:rFonts w:ascii="Arial" w:hAnsi="Arial" w:cs="Arial"/>
          <w:sz w:val="24"/>
          <w:szCs w:val="24"/>
        </w:rPr>
        <w:t xml:space="preserve">by Brandon </w:t>
      </w:r>
      <w:proofErr w:type="spellStart"/>
      <w:r w:rsidR="00E66B92">
        <w:rPr>
          <w:rFonts w:ascii="Arial" w:hAnsi="Arial" w:cs="Arial"/>
          <w:sz w:val="24"/>
          <w:szCs w:val="24"/>
        </w:rPr>
        <w:t>Reichs</w:t>
      </w:r>
      <w:proofErr w:type="spellEnd"/>
    </w:p>
    <w:p w:rsidR="00E66B92" w:rsidRDefault="00B82BD3"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Earth: The Definitive Visual Guide </w:t>
      </w:r>
      <w:r w:rsidR="00E66B92">
        <w:rPr>
          <w:rFonts w:ascii="Arial" w:hAnsi="Arial" w:cs="Arial"/>
          <w:sz w:val="24"/>
          <w:szCs w:val="24"/>
        </w:rPr>
        <w:t xml:space="preserve">by James F. </w:t>
      </w:r>
      <w:proofErr w:type="spellStart"/>
      <w:r w:rsidR="00E66B92">
        <w:rPr>
          <w:rFonts w:ascii="Arial" w:hAnsi="Arial" w:cs="Arial"/>
          <w:sz w:val="24"/>
          <w:szCs w:val="24"/>
        </w:rPr>
        <w:t>Luhr</w:t>
      </w:r>
      <w:proofErr w:type="spellEnd"/>
    </w:p>
    <w:p w:rsidR="002B76FB" w:rsidRPr="00E66B92" w:rsidRDefault="00B82BD3"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Weird Sea Creatures </w:t>
      </w:r>
      <w:r w:rsidRPr="00E66B92">
        <w:rPr>
          <w:rFonts w:ascii="Arial" w:hAnsi="Arial" w:cs="Arial"/>
          <w:sz w:val="24"/>
          <w:szCs w:val="24"/>
        </w:rPr>
        <w:t xml:space="preserve">by </w:t>
      </w:r>
      <w:r w:rsidR="00751191" w:rsidRPr="00E66B92">
        <w:rPr>
          <w:rFonts w:ascii="Arial" w:hAnsi="Arial" w:cs="Arial"/>
          <w:sz w:val="24"/>
          <w:szCs w:val="24"/>
        </w:rPr>
        <w:t>Erich Hoyt.</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6</w:t>
      </w:r>
      <w:r w:rsidR="00821010" w:rsidRPr="00E66B92">
        <w:rPr>
          <w:rFonts w:ascii="Arial" w:hAnsi="Arial" w:cs="Arial"/>
          <w:b/>
          <w:sz w:val="24"/>
          <w:szCs w:val="24"/>
        </w:rPr>
        <w:t xml:space="preserve"> - </w:t>
      </w:r>
      <w:r w:rsidR="005247BE" w:rsidRPr="00E66B92">
        <w:rPr>
          <w:rFonts w:ascii="Arial" w:hAnsi="Arial" w:cs="Arial"/>
          <w:b/>
          <w:sz w:val="24"/>
          <w:szCs w:val="24"/>
        </w:rPr>
        <w:t xml:space="preserve"> </w:t>
      </w:r>
      <w:r w:rsidR="00123057" w:rsidRPr="00E66B92">
        <w:rPr>
          <w:rFonts w:ascii="Arial" w:hAnsi="Arial" w:cs="Arial"/>
          <w:b/>
          <w:sz w:val="24"/>
          <w:szCs w:val="24"/>
        </w:rPr>
        <w:t>Genre Focus “Great Science Fiction”</w:t>
      </w:r>
    </w:p>
    <w:p w:rsidR="00DF4BE2" w:rsidRPr="00E66B92" w:rsidRDefault="00DF4BE2"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Include multipl</w:t>
      </w:r>
      <w:r w:rsidR="00751191" w:rsidRPr="00E66B92">
        <w:rPr>
          <w:rFonts w:ascii="Arial" w:hAnsi="Arial" w:cs="Arial"/>
          <w:sz w:val="24"/>
          <w:szCs w:val="24"/>
        </w:rPr>
        <w:t>e variations</w:t>
      </w:r>
      <w:r w:rsidR="00D5783B">
        <w:rPr>
          <w:rFonts w:ascii="Arial" w:hAnsi="Arial" w:cs="Arial"/>
          <w:sz w:val="24"/>
          <w:szCs w:val="24"/>
        </w:rPr>
        <w:t xml:space="preserve"> and sub-genres</w:t>
      </w:r>
      <w:r w:rsidR="00751191" w:rsidRPr="00E66B92">
        <w:rPr>
          <w:rFonts w:ascii="Arial" w:hAnsi="Arial" w:cs="Arial"/>
          <w:sz w:val="24"/>
          <w:szCs w:val="24"/>
        </w:rPr>
        <w:t xml:space="preserve"> of science fiction: futuristic, dystopian, steampunk, robots, androids, aliens, space travel, time-travel, etc.</w:t>
      </w:r>
    </w:p>
    <w:p w:rsidR="00E66B92" w:rsidRDefault="00751191"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Examples</w:t>
      </w:r>
      <w:r w:rsidR="00E66B92">
        <w:rPr>
          <w:rFonts w:ascii="Arial" w:hAnsi="Arial" w:cs="Arial"/>
          <w:sz w:val="24"/>
          <w:szCs w:val="24"/>
        </w:rPr>
        <w:t xml:space="preserve"> include</w:t>
      </w:r>
      <w:r w:rsidRPr="00E66B92">
        <w:rPr>
          <w:rFonts w:ascii="Arial" w:hAnsi="Arial" w:cs="Arial"/>
          <w:sz w:val="24"/>
          <w:szCs w:val="24"/>
        </w:rPr>
        <w:t xml:space="preserve">: </w:t>
      </w:r>
    </w:p>
    <w:p w:rsidR="00E66B92" w:rsidRDefault="00751191"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Scythe</w:t>
      </w:r>
      <w:r w:rsidR="00E66B92">
        <w:rPr>
          <w:rFonts w:ascii="Arial" w:hAnsi="Arial" w:cs="Arial"/>
          <w:i/>
          <w:sz w:val="24"/>
          <w:szCs w:val="24"/>
        </w:rPr>
        <w:t xml:space="preserve"> </w:t>
      </w:r>
      <w:r w:rsidR="00E66B92">
        <w:rPr>
          <w:rFonts w:ascii="Arial" w:hAnsi="Arial" w:cs="Arial"/>
          <w:sz w:val="24"/>
          <w:szCs w:val="24"/>
        </w:rPr>
        <w:t xml:space="preserve">and </w:t>
      </w:r>
      <w:r w:rsidR="00E66B92">
        <w:rPr>
          <w:rFonts w:ascii="Arial" w:hAnsi="Arial" w:cs="Arial"/>
          <w:i/>
          <w:sz w:val="24"/>
          <w:szCs w:val="24"/>
        </w:rPr>
        <w:t>Thunderhead</w:t>
      </w:r>
      <w:r w:rsidRPr="00E66B92">
        <w:rPr>
          <w:rFonts w:ascii="Arial" w:hAnsi="Arial" w:cs="Arial"/>
          <w:i/>
          <w:sz w:val="24"/>
          <w:szCs w:val="24"/>
        </w:rPr>
        <w:t xml:space="preserve"> </w:t>
      </w:r>
      <w:r w:rsidR="00D5783B">
        <w:rPr>
          <w:rFonts w:ascii="Arial" w:hAnsi="Arial" w:cs="Arial"/>
          <w:sz w:val="24"/>
          <w:szCs w:val="24"/>
        </w:rPr>
        <w:t>By Nea</w:t>
      </w:r>
      <w:r w:rsidR="00E66B92">
        <w:rPr>
          <w:rFonts w:ascii="Arial" w:hAnsi="Arial" w:cs="Arial"/>
          <w:sz w:val="24"/>
          <w:szCs w:val="24"/>
        </w:rPr>
        <w:t>l Schusterman</w:t>
      </w:r>
      <w:r w:rsidRPr="00E66B92">
        <w:rPr>
          <w:rFonts w:ascii="Arial" w:hAnsi="Arial" w:cs="Arial"/>
          <w:sz w:val="24"/>
          <w:szCs w:val="24"/>
        </w:rPr>
        <w:t xml:space="preserve"> </w:t>
      </w:r>
    </w:p>
    <w:p w:rsidR="00E66B92" w:rsidRDefault="00751191" w:rsidP="00E66B92">
      <w:pPr>
        <w:pStyle w:val="ListParagraph"/>
        <w:numPr>
          <w:ilvl w:val="3"/>
          <w:numId w:val="9"/>
        </w:numPr>
        <w:spacing w:line="360" w:lineRule="auto"/>
        <w:rPr>
          <w:rFonts w:ascii="Arial" w:hAnsi="Arial" w:cs="Arial"/>
          <w:sz w:val="24"/>
          <w:szCs w:val="24"/>
        </w:rPr>
      </w:pPr>
      <w:proofErr w:type="spellStart"/>
      <w:r w:rsidRPr="00E66B92">
        <w:rPr>
          <w:rFonts w:ascii="Arial" w:hAnsi="Arial" w:cs="Arial"/>
          <w:i/>
          <w:sz w:val="24"/>
          <w:szCs w:val="24"/>
        </w:rPr>
        <w:t>Illuminae</w:t>
      </w:r>
      <w:proofErr w:type="spellEnd"/>
      <w:r w:rsidRPr="00E66B92">
        <w:rPr>
          <w:rFonts w:ascii="Arial" w:hAnsi="Arial" w:cs="Arial"/>
          <w:i/>
          <w:sz w:val="24"/>
          <w:szCs w:val="24"/>
        </w:rPr>
        <w:t xml:space="preserve"> </w:t>
      </w:r>
      <w:r w:rsidR="00E66B92">
        <w:rPr>
          <w:rFonts w:ascii="Arial" w:hAnsi="Arial" w:cs="Arial"/>
          <w:sz w:val="24"/>
          <w:szCs w:val="24"/>
        </w:rPr>
        <w:t xml:space="preserve">by </w:t>
      </w:r>
      <w:r w:rsidR="00366675">
        <w:rPr>
          <w:rFonts w:ascii="Arial" w:hAnsi="Arial" w:cs="Arial"/>
          <w:sz w:val="24"/>
          <w:szCs w:val="24"/>
        </w:rPr>
        <w:t xml:space="preserve">Amie Kaufman and </w:t>
      </w:r>
      <w:r w:rsidR="00E66B92">
        <w:rPr>
          <w:rFonts w:ascii="Arial" w:hAnsi="Arial" w:cs="Arial"/>
          <w:sz w:val="24"/>
          <w:szCs w:val="24"/>
        </w:rPr>
        <w:t>Jay Kristoff</w:t>
      </w:r>
    </w:p>
    <w:p w:rsidR="00751191" w:rsidRPr="00E66B92" w:rsidRDefault="00751191"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 Ghosts of Heaven </w:t>
      </w:r>
      <w:r w:rsidRPr="00E66B92">
        <w:rPr>
          <w:rFonts w:ascii="Arial" w:hAnsi="Arial" w:cs="Arial"/>
          <w:sz w:val="24"/>
          <w:szCs w:val="24"/>
        </w:rPr>
        <w:t>by Marcus Sedgwick.</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7</w:t>
      </w:r>
      <w:r w:rsidR="00751191" w:rsidRPr="00E66B92">
        <w:rPr>
          <w:rFonts w:ascii="Arial" w:hAnsi="Arial" w:cs="Arial"/>
          <w:b/>
          <w:sz w:val="24"/>
          <w:szCs w:val="24"/>
        </w:rPr>
        <w:t xml:space="preserve"> – World Civilizations (11</w:t>
      </w:r>
      <w:r w:rsidR="00751191" w:rsidRPr="00E66B92">
        <w:rPr>
          <w:rFonts w:ascii="Arial" w:hAnsi="Arial" w:cs="Arial"/>
          <w:b/>
          <w:sz w:val="24"/>
          <w:szCs w:val="24"/>
          <w:vertAlign w:val="superscript"/>
        </w:rPr>
        <w:t>th</w:t>
      </w:r>
      <w:r w:rsidR="00751191" w:rsidRPr="00E66B92">
        <w:rPr>
          <w:rFonts w:ascii="Arial" w:hAnsi="Arial" w:cs="Arial"/>
          <w:b/>
          <w:sz w:val="24"/>
          <w:szCs w:val="24"/>
        </w:rPr>
        <w:t xml:space="preserve"> grade World Civilizations</w:t>
      </w:r>
      <w:r w:rsidR="005247BE" w:rsidRPr="00E66B92">
        <w:rPr>
          <w:rFonts w:ascii="Arial" w:hAnsi="Arial" w:cs="Arial"/>
          <w:b/>
          <w:sz w:val="24"/>
          <w:szCs w:val="24"/>
        </w:rPr>
        <w:t>)</w:t>
      </w:r>
      <w:r w:rsidR="004F4241" w:rsidRPr="00E66B92">
        <w:rPr>
          <w:rFonts w:ascii="Arial" w:hAnsi="Arial" w:cs="Arial"/>
          <w:b/>
          <w:sz w:val="24"/>
          <w:szCs w:val="24"/>
        </w:rPr>
        <w:t xml:space="preserve"> “Walk Like an Egyptian, or Mayan, or Persian…”</w:t>
      </w:r>
    </w:p>
    <w:p w:rsidR="005247BE" w:rsidRPr="00E66B92" w:rsidRDefault="005247BE"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Nonfiction and Fiction books on ancient civ</w:t>
      </w:r>
      <w:r w:rsidR="00D5783B">
        <w:rPr>
          <w:rFonts w:ascii="Arial" w:hAnsi="Arial" w:cs="Arial"/>
          <w:sz w:val="24"/>
          <w:szCs w:val="24"/>
        </w:rPr>
        <w:t>ilizations such as the Egypt</w:t>
      </w:r>
      <w:r w:rsidRPr="00E66B92">
        <w:rPr>
          <w:rFonts w:ascii="Arial" w:hAnsi="Arial" w:cs="Arial"/>
          <w:sz w:val="24"/>
          <w:szCs w:val="24"/>
        </w:rPr>
        <w:t>, Mesopotamia, China, Persia,</w:t>
      </w:r>
      <w:r w:rsidR="00751191" w:rsidRPr="00E66B92">
        <w:rPr>
          <w:rFonts w:ascii="Arial" w:hAnsi="Arial" w:cs="Arial"/>
          <w:sz w:val="24"/>
          <w:szCs w:val="24"/>
        </w:rPr>
        <w:t xml:space="preserve"> Roman,</w:t>
      </w:r>
      <w:r w:rsidRPr="00E66B92">
        <w:rPr>
          <w:rFonts w:ascii="Arial" w:hAnsi="Arial" w:cs="Arial"/>
          <w:sz w:val="24"/>
          <w:szCs w:val="24"/>
        </w:rPr>
        <w:t xml:space="preserve"> </w:t>
      </w:r>
      <w:r w:rsidR="00D5783B">
        <w:rPr>
          <w:rFonts w:ascii="Arial" w:hAnsi="Arial" w:cs="Arial"/>
          <w:sz w:val="24"/>
          <w:szCs w:val="24"/>
        </w:rPr>
        <w:t xml:space="preserve">Phoenician, </w:t>
      </w:r>
      <w:r w:rsidRPr="00E66B92">
        <w:rPr>
          <w:rFonts w:ascii="Arial" w:hAnsi="Arial" w:cs="Arial"/>
          <w:sz w:val="24"/>
          <w:szCs w:val="24"/>
        </w:rPr>
        <w:t xml:space="preserve">or </w:t>
      </w:r>
      <w:r w:rsidR="00123057" w:rsidRPr="00E66B92">
        <w:rPr>
          <w:rFonts w:ascii="Arial" w:hAnsi="Arial" w:cs="Arial"/>
          <w:sz w:val="24"/>
          <w:szCs w:val="24"/>
        </w:rPr>
        <w:t>Mayan/Incan</w:t>
      </w:r>
      <w:r w:rsidR="00751191" w:rsidRPr="00E66B92">
        <w:rPr>
          <w:rFonts w:ascii="Arial" w:hAnsi="Arial" w:cs="Arial"/>
          <w:sz w:val="24"/>
          <w:szCs w:val="24"/>
        </w:rPr>
        <w:t>.</w:t>
      </w:r>
    </w:p>
    <w:p w:rsidR="00E66B92" w:rsidRDefault="00751191" w:rsidP="00E66B92">
      <w:pPr>
        <w:pStyle w:val="ListParagraph"/>
        <w:numPr>
          <w:ilvl w:val="2"/>
          <w:numId w:val="9"/>
        </w:numPr>
        <w:spacing w:line="360" w:lineRule="auto"/>
        <w:rPr>
          <w:rFonts w:ascii="Arial" w:hAnsi="Arial" w:cs="Arial"/>
          <w:sz w:val="24"/>
          <w:szCs w:val="24"/>
        </w:rPr>
      </w:pPr>
      <w:r w:rsidRPr="00E66B92">
        <w:rPr>
          <w:rFonts w:ascii="Arial" w:hAnsi="Arial" w:cs="Arial"/>
          <w:sz w:val="24"/>
          <w:szCs w:val="24"/>
        </w:rPr>
        <w:t>Examples</w:t>
      </w:r>
      <w:r w:rsidR="00E66B92">
        <w:rPr>
          <w:rFonts w:ascii="Arial" w:hAnsi="Arial" w:cs="Arial"/>
          <w:sz w:val="24"/>
          <w:szCs w:val="24"/>
        </w:rPr>
        <w:t xml:space="preserve"> include</w:t>
      </w:r>
      <w:r w:rsidRPr="00E66B92">
        <w:rPr>
          <w:rFonts w:ascii="Arial" w:hAnsi="Arial" w:cs="Arial"/>
          <w:sz w:val="24"/>
          <w:szCs w:val="24"/>
        </w:rPr>
        <w:t xml:space="preserve">: </w:t>
      </w:r>
    </w:p>
    <w:p w:rsidR="00E66B92" w:rsidRDefault="00751191"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Saints </w:t>
      </w:r>
      <w:r w:rsidR="00E66B92">
        <w:rPr>
          <w:rFonts w:ascii="Arial" w:hAnsi="Arial" w:cs="Arial"/>
          <w:sz w:val="24"/>
          <w:szCs w:val="24"/>
        </w:rPr>
        <w:t xml:space="preserve">by Gene </w:t>
      </w:r>
      <w:proofErr w:type="spellStart"/>
      <w:r w:rsidR="00E66B92">
        <w:rPr>
          <w:rFonts w:ascii="Arial" w:hAnsi="Arial" w:cs="Arial"/>
          <w:sz w:val="24"/>
          <w:szCs w:val="24"/>
        </w:rPr>
        <w:t>Luen</w:t>
      </w:r>
      <w:proofErr w:type="spellEnd"/>
      <w:r w:rsidR="00E66B92">
        <w:rPr>
          <w:rFonts w:ascii="Arial" w:hAnsi="Arial" w:cs="Arial"/>
          <w:sz w:val="24"/>
          <w:szCs w:val="24"/>
        </w:rPr>
        <w:t xml:space="preserve"> Yang</w:t>
      </w:r>
    </w:p>
    <w:p w:rsidR="00E66B92" w:rsidRDefault="00751191"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t xml:space="preserve">The Roman Way </w:t>
      </w:r>
      <w:r w:rsidR="00E66B92">
        <w:rPr>
          <w:rFonts w:ascii="Arial" w:hAnsi="Arial" w:cs="Arial"/>
          <w:sz w:val="24"/>
          <w:szCs w:val="24"/>
        </w:rPr>
        <w:t>by Edith Hamilton</w:t>
      </w:r>
    </w:p>
    <w:p w:rsidR="00751191" w:rsidRPr="00E66B92" w:rsidRDefault="004F4241" w:rsidP="00E66B92">
      <w:pPr>
        <w:pStyle w:val="ListParagraph"/>
        <w:numPr>
          <w:ilvl w:val="3"/>
          <w:numId w:val="9"/>
        </w:numPr>
        <w:spacing w:line="360" w:lineRule="auto"/>
        <w:rPr>
          <w:rFonts w:ascii="Arial" w:hAnsi="Arial" w:cs="Arial"/>
          <w:sz w:val="24"/>
          <w:szCs w:val="24"/>
        </w:rPr>
      </w:pPr>
      <w:r w:rsidRPr="00E66B92">
        <w:rPr>
          <w:rFonts w:ascii="Arial" w:hAnsi="Arial" w:cs="Arial"/>
          <w:i/>
          <w:sz w:val="24"/>
          <w:szCs w:val="24"/>
        </w:rPr>
        <w:lastRenderedPageBreak/>
        <w:t xml:space="preserve">Cooking in Ancient Civilizations </w:t>
      </w:r>
      <w:r w:rsidRPr="00E66B92">
        <w:rPr>
          <w:rFonts w:ascii="Arial" w:hAnsi="Arial" w:cs="Arial"/>
          <w:sz w:val="24"/>
          <w:szCs w:val="24"/>
        </w:rPr>
        <w:t>by Cathy K. Kaufman.</w:t>
      </w:r>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 xml:space="preserve">Week 8 </w:t>
      </w:r>
      <w:r w:rsidR="00123057" w:rsidRPr="00E66B92">
        <w:rPr>
          <w:rFonts w:ascii="Arial" w:hAnsi="Arial" w:cs="Arial"/>
          <w:b/>
          <w:sz w:val="24"/>
          <w:szCs w:val="24"/>
        </w:rPr>
        <w:t xml:space="preserve"> - Challenged/Banned Books</w:t>
      </w:r>
      <w:r w:rsidR="004F4241" w:rsidRPr="00E66B92">
        <w:rPr>
          <w:rFonts w:ascii="Arial" w:hAnsi="Arial" w:cs="Arial"/>
          <w:b/>
          <w:sz w:val="24"/>
          <w:szCs w:val="24"/>
        </w:rPr>
        <w:t xml:space="preserve"> “Handle with Caution”</w:t>
      </w:r>
    </w:p>
    <w:p w:rsidR="00DF4BE2" w:rsidRDefault="00DF4BE2"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All pulled from ALA/AAS</w:t>
      </w:r>
      <w:r w:rsidR="004F4241" w:rsidRPr="00E66B92">
        <w:rPr>
          <w:rFonts w:ascii="Arial" w:hAnsi="Arial" w:cs="Arial"/>
          <w:sz w:val="24"/>
          <w:szCs w:val="24"/>
        </w:rPr>
        <w:t>L’s top Challenged/Banned lists</w:t>
      </w:r>
      <w:r w:rsidR="00D5783B">
        <w:rPr>
          <w:rFonts w:ascii="Arial" w:hAnsi="Arial" w:cs="Arial"/>
          <w:sz w:val="24"/>
          <w:szCs w:val="24"/>
        </w:rPr>
        <w:t>. Labels should include the year(s) on the banned list, as well as the reason (theme or topic) the book was banned. Reasons include “adult situations, language, violent situations,” etc.</w:t>
      </w:r>
    </w:p>
    <w:p w:rsidR="00E66B92" w:rsidRDefault="00E66B92" w:rsidP="00E66B92">
      <w:pPr>
        <w:pStyle w:val="ListParagraph"/>
        <w:numPr>
          <w:ilvl w:val="2"/>
          <w:numId w:val="9"/>
        </w:numPr>
        <w:spacing w:line="360" w:lineRule="auto"/>
        <w:rPr>
          <w:rFonts w:ascii="Arial" w:hAnsi="Arial" w:cs="Arial"/>
          <w:sz w:val="24"/>
          <w:szCs w:val="24"/>
        </w:rPr>
      </w:pPr>
      <w:r>
        <w:rPr>
          <w:rFonts w:ascii="Arial" w:hAnsi="Arial" w:cs="Arial"/>
          <w:sz w:val="24"/>
          <w:szCs w:val="24"/>
        </w:rPr>
        <w:t>Examples include:</w:t>
      </w:r>
    </w:p>
    <w:p w:rsidR="00E66B92" w:rsidRDefault="00E66B92" w:rsidP="00E66B92">
      <w:pPr>
        <w:pStyle w:val="ListParagraph"/>
        <w:numPr>
          <w:ilvl w:val="3"/>
          <w:numId w:val="9"/>
        </w:numPr>
        <w:spacing w:line="360" w:lineRule="auto"/>
        <w:rPr>
          <w:rFonts w:ascii="Arial" w:hAnsi="Arial" w:cs="Arial"/>
          <w:sz w:val="24"/>
          <w:szCs w:val="24"/>
        </w:rPr>
      </w:pPr>
      <w:r>
        <w:rPr>
          <w:rFonts w:ascii="Arial" w:hAnsi="Arial" w:cs="Arial"/>
          <w:i/>
          <w:sz w:val="24"/>
          <w:szCs w:val="24"/>
        </w:rPr>
        <w:t xml:space="preserve">Thirteen Reasons Why </w:t>
      </w:r>
      <w:r>
        <w:rPr>
          <w:rFonts w:ascii="Arial" w:hAnsi="Arial" w:cs="Arial"/>
          <w:sz w:val="24"/>
          <w:szCs w:val="24"/>
        </w:rPr>
        <w:t>by Jay Asher</w:t>
      </w:r>
    </w:p>
    <w:p w:rsidR="00E66B92" w:rsidRDefault="00E66B92" w:rsidP="00E66B92">
      <w:pPr>
        <w:pStyle w:val="ListParagraph"/>
        <w:numPr>
          <w:ilvl w:val="3"/>
          <w:numId w:val="9"/>
        </w:numPr>
        <w:spacing w:line="360" w:lineRule="auto"/>
        <w:rPr>
          <w:rFonts w:ascii="Arial" w:hAnsi="Arial" w:cs="Arial"/>
          <w:sz w:val="24"/>
          <w:szCs w:val="24"/>
        </w:rPr>
      </w:pPr>
      <w:r>
        <w:rPr>
          <w:rFonts w:ascii="Arial" w:hAnsi="Arial" w:cs="Arial"/>
          <w:i/>
          <w:sz w:val="24"/>
          <w:szCs w:val="24"/>
        </w:rPr>
        <w:t xml:space="preserve">Looking for Alaska </w:t>
      </w:r>
      <w:r>
        <w:rPr>
          <w:rFonts w:ascii="Arial" w:hAnsi="Arial" w:cs="Arial"/>
          <w:sz w:val="24"/>
          <w:szCs w:val="24"/>
        </w:rPr>
        <w:t>by John Green</w:t>
      </w:r>
    </w:p>
    <w:p w:rsidR="00E66B92" w:rsidRPr="00E66B92" w:rsidRDefault="00E66B92" w:rsidP="00E66B92">
      <w:pPr>
        <w:pStyle w:val="ListParagraph"/>
        <w:numPr>
          <w:ilvl w:val="3"/>
          <w:numId w:val="9"/>
        </w:numPr>
        <w:spacing w:line="360" w:lineRule="auto"/>
        <w:rPr>
          <w:rFonts w:ascii="Arial" w:hAnsi="Arial" w:cs="Arial"/>
          <w:sz w:val="24"/>
          <w:szCs w:val="24"/>
        </w:rPr>
      </w:pPr>
      <w:r>
        <w:rPr>
          <w:rFonts w:ascii="Arial" w:hAnsi="Arial" w:cs="Arial"/>
          <w:i/>
          <w:sz w:val="24"/>
          <w:szCs w:val="24"/>
        </w:rPr>
        <w:t xml:space="preserve">Drama </w:t>
      </w:r>
      <w:r>
        <w:rPr>
          <w:rFonts w:ascii="Arial" w:hAnsi="Arial" w:cs="Arial"/>
          <w:sz w:val="24"/>
          <w:szCs w:val="24"/>
        </w:rPr>
        <w:t xml:space="preserve">by Raina </w:t>
      </w:r>
      <w:proofErr w:type="spellStart"/>
      <w:r>
        <w:rPr>
          <w:rFonts w:ascii="Arial" w:hAnsi="Arial" w:cs="Arial"/>
          <w:sz w:val="24"/>
          <w:szCs w:val="24"/>
        </w:rPr>
        <w:t>Telgemeier</w:t>
      </w:r>
      <w:proofErr w:type="spellEnd"/>
    </w:p>
    <w:p w:rsidR="000571B7" w:rsidRPr="00E66B92" w:rsidRDefault="000571B7" w:rsidP="00E66B92">
      <w:pPr>
        <w:pStyle w:val="ListParagraph"/>
        <w:numPr>
          <w:ilvl w:val="0"/>
          <w:numId w:val="9"/>
        </w:numPr>
        <w:spacing w:line="360" w:lineRule="auto"/>
        <w:rPr>
          <w:rFonts w:ascii="Arial" w:hAnsi="Arial" w:cs="Arial"/>
          <w:b/>
          <w:sz w:val="24"/>
          <w:szCs w:val="24"/>
        </w:rPr>
      </w:pPr>
      <w:r w:rsidRPr="00E66B92">
        <w:rPr>
          <w:rFonts w:ascii="Arial" w:hAnsi="Arial" w:cs="Arial"/>
          <w:b/>
          <w:sz w:val="24"/>
          <w:szCs w:val="24"/>
        </w:rPr>
        <w:t>Week 9</w:t>
      </w:r>
      <w:r w:rsidR="00DF4BE2" w:rsidRPr="00E66B92">
        <w:rPr>
          <w:rFonts w:ascii="Arial" w:hAnsi="Arial" w:cs="Arial"/>
          <w:b/>
          <w:sz w:val="24"/>
          <w:szCs w:val="24"/>
        </w:rPr>
        <w:t xml:space="preserve"> – Literature</w:t>
      </w:r>
      <w:r w:rsidR="00123057" w:rsidRPr="00E66B92">
        <w:rPr>
          <w:rFonts w:ascii="Arial" w:hAnsi="Arial" w:cs="Arial"/>
          <w:b/>
          <w:sz w:val="24"/>
          <w:szCs w:val="24"/>
        </w:rPr>
        <w:t xml:space="preserve"> that inspired TV shows/Movies</w:t>
      </w:r>
      <w:r w:rsidR="004F4241" w:rsidRPr="00E66B92">
        <w:rPr>
          <w:rFonts w:ascii="Arial" w:hAnsi="Arial" w:cs="Arial"/>
          <w:b/>
          <w:sz w:val="24"/>
          <w:szCs w:val="24"/>
        </w:rPr>
        <w:t xml:space="preserve"> “There’s No Business Like Showbusiness”</w:t>
      </w:r>
    </w:p>
    <w:p w:rsidR="00DF4BE2" w:rsidRDefault="00DF4BE2" w:rsidP="00E66B92">
      <w:pPr>
        <w:pStyle w:val="ListParagraph"/>
        <w:numPr>
          <w:ilvl w:val="1"/>
          <w:numId w:val="9"/>
        </w:numPr>
        <w:spacing w:line="360" w:lineRule="auto"/>
        <w:rPr>
          <w:rFonts w:ascii="Arial" w:hAnsi="Arial" w:cs="Arial"/>
          <w:sz w:val="24"/>
          <w:szCs w:val="24"/>
        </w:rPr>
      </w:pPr>
      <w:r w:rsidRPr="00E66B92">
        <w:rPr>
          <w:rFonts w:ascii="Arial" w:hAnsi="Arial" w:cs="Arial"/>
          <w:sz w:val="24"/>
          <w:szCs w:val="24"/>
        </w:rPr>
        <w:t>Featuring diverse works from difference time periods, Shakespeare forward to today.</w:t>
      </w:r>
      <w:r w:rsidR="00D5783B">
        <w:rPr>
          <w:rFonts w:ascii="Arial" w:hAnsi="Arial" w:cs="Arial"/>
          <w:sz w:val="24"/>
          <w:szCs w:val="24"/>
        </w:rPr>
        <w:t xml:space="preserve"> For reference, labels should include the title of the show or movie the books inspired (if title differs from the book) and the year the media was released.</w:t>
      </w:r>
    </w:p>
    <w:p w:rsidR="00E66B92" w:rsidRDefault="00E66B92" w:rsidP="00E66B92">
      <w:pPr>
        <w:pStyle w:val="ListParagraph"/>
        <w:numPr>
          <w:ilvl w:val="2"/>
          <w:numId w:val="9"/>
        </w:numPr>
        <w:spacing w:line="360" w:lineRule="auto"/>
        <w:rPr>
          <w:rFonts w:ascii="Arial" w:hAnsi="Arial" w:cs="Arial"/>
          <w:sz w:val="24"/>
          <w:szCs w:val="24"/>
        </w:rPr>
      </w:pPr>
      <w:r>
        <w:rPr>
          <w:rFonts w:ascii="Arial" w:hAnsi="Arial" w:cs="Arial"/>
          <w:sz w:val="24"/>
          <w:szCs w:val="24"/>
        </w:rPr>
        <w:t>Examples include:</w:t>
      </w:r>
    </w:p>
    <w:p w:rsidR="00E66B92" w:rsidRDefault="00E66B92" w:rsidP="00E66B92">
      <w:pPr>
        <w:pStyle w:val="ListParagraph"/>
        <w:numPr>
          <w:ilvl w:val="3"/>
          <w:numId w:val="9"/>
        </w:numPr>
        <w:spacing w:line="360" w:lineRule="auto"/>
        <w:rPr>
          <w:rFonts w:ascii="Arial" w:hAnsi="Arial" w:cs="Arial"/>
          <w:sz w:val="24"/>
          <w:szCs w:val="24"/>
        </w:rPr>
      </w:pPr>
      <w:r>
        <w:rPr>
          <w:rFonts w:ascii="Arial" w:hAnsi="Arial" w:cs="Arial"/>
          <w:i/>
          <w:sz w:val="24"/>
          <w:szCs w:val="24"/>
        </w:rPr>
        <w:t xml:space="preserve">Before I Fall </w:t>
      </w:r>
      <w:r>
        <w:rPr>
          <w:rFonts w:ascii="Arial" w:hAnsi="Arial" w:cs="Arial"/>
          <w:sz w:val="24"/>
          <w:szCs w:val="24"/>
        </w:rPr>
        <w:t>by Lauren Oliver</w:t>
      </w:r>
    </w:p>
    <w:p w:rsidR="00E66B92" w:rsidRDefault="00E66B92" w:rsidP="00E66B92">
      <w:pPr>
        <w:pStyle w:val="ListParagraph"/>
        <w:numPr>
          <w:ilvl w:val="3"/>
          <w:numId w:val="9"/>
        </w:numPr>
        <w:spacing w:line="360" w:lineRule="auto"/>
        <w:rPr>
          <w:rFonts w:ascii="Arial" w:hAnsi="Arial" w:cs="Arial"/>
          <w:sz w:val="24"/>
          <w:szCs w:val="24"/>
        </w:rPr>
      </w:pPr>
      <w:r w:rsidRPr="0066605F">
        <w:rPr>
          <w:rFonts w:ascii="Arial" w:hAnsi="Arial" w:cs="Arial"/>
          <w:i/>
          <w:sz w:val="24"/>
          <w:szCs w:val="24"/>
        </w:rPr>
        <w:t>Confessions of a Teenage Drama Queen</w:t>
      </w:r>
      <w:r w:rsidRPr="00E66B92">
        <w:rPr>
          <w:rFonts w:ascii="Arial" w:hAnsi="Arial" w:cs="Arial"/>
          <w:sz w:val="24"/>
          <w:szCs w:val="24"/>
        </w:rPr>
        <w:t xml:space="preserve"> by </w:t>
      </w:r>
      <w:proofErr w:type="spellStart"/>
      <w:r w:rsidRPr="00E66B92">
        <w:rPr>
          <w:rFonts w:ascii="Arial" w:hAnsi="Arial" w:cs="Arial"/>
          <w:sz w:val="24"/>
          <w:szCs w:val="24"/>
        </w:rPr>
        <w:t>Dyan</w:t>
      </w:r>
      <w:proofErr w:type="spellEnd"/>
      <w:r w:rsidRPr="00E66B92">
        <w:rPr>
          <w:rFonts w:ascii="Arial" w:hAnsi="Arial" w:cs="Arial"/>
          <w:sz w:val="24"/>
          <w:szCs w:val="24"/>
        </w:rPr>
        <w:t xml:space="preserve"> Sheldon</w:t>
      </w:r>
    </w:p>
    <w:p w:rsidR="0066605F" w:rsidRPr="00E66B92" w:rsidRDefault="0066605F" w:rsidP="00E66B92">
      <w:pPr>
        <w:pStyle w:val="ListParagraph"/>
        <w:numPr>
          <w:ilvl w:val="3"/>
          <w:numId w:val="9"/>
        </w:numPr>
        <w:spacing w:line="360" w:lineRule="auto"/>
        <w:rPr>
          <w:rFonts w:ascii="Arial" w:hAnsi="Arial" w:cs="Arial"/>
          <w:sz w:val="24"/>
          <w:szCs w:val="24"/>
        </w:rPr>
      </w:pPr>
      <w:r>
        <w:rPr>
          <w:rFonts w:ascii="Arial" w:hAnsi="Arial" w:cs="Arial"/>
          <w:i/>
          <w:sz w:val="24"/>
          <w:szCs w:val="24"/>
        </w:rPr>
        <w:t xml:space="preserve">The Hate You Give </w:t>
      </w:r>
      <w:r>
        <w:rPr>
          <w:rFonts w:ascii="Arial" w:hAnsi="Arial" w:cs="Arial"/>
          <w:sz w:val="24"/>
          <w:szCs w:val="24"/>
        </w:rPr>
        <w:t>by Angie Thomas</w:t>
      </w:r>
    </w:p>
    <w:p w:rsidR="0066605F" w:rsidRDefault="000A78BA" w:rsidP="000A78BA">
      <w:pPr>
        <w:spacing w:line="360" w:lineRule="auto"/>
        <w:rPr>
          <w:rFonts w:ascii="Arial" w:hAnsi="Arial" w:cs="Arial"/>
          <w:b/>
          <w:sz w:val="24"/>
          <w:szCs w:val="24"/>
        </w:rPr>
      </w:pPr>
      <w:r w:rsidRPr="00E66B92">
        <w:rPr>
          <w:rFonts w:ascii="Arial" w:hAnsi="Arial" w:cs="Arial"/>
          <w:b/>
          <w:sz w:val="24"/>
          <w:szCs w:val="24"/>
        </w:rPr>
        <w:t>Collaboration:</w:t>
      </w:r>
      <w:r w:rsidR="00284CA8" w:rsidRPr="00E66B92">
        <w:rPr>
          <w:rFonts w:ascii="Arial" w:hAnsi="Arial" w:cs="Arial"/>
          <w:b/>
          <w:sz w:val="24"/>
          <w:szCs w:val="24"/>
        </w:rPr>
        <w:t xml:space="preserve">  </w:t>
      </w:r>
    </w:p>
    <w:p w:rsidR="00123057" w:rsidRPr="00E66B92" w:rsidRDefault="00123057" w:rsidP="0066605F">
      <w:pPr>
        <w:spacing w:line="360" w:lineRule="auto"/>
        <w:ind w:firstLine="720"/>
        <w:rPr>
          <w:rFonts w:ascii="Arial" w:hAnsi="Arial" w:cs="Arial"/>
          <w:sz w:val="24"/>
          <w:szCs w:val="24"/>
        </w:rPr>
      </w:pPr>
      <w:r w:rsidRPr="00E66B92">
        <w:rPr>
          <w:rFonts w:ascii="Arial" w:hAnsi="Arial" w:cs="Arial"/>
          <w:sz w:val="24"/>
          <w:szCs w:val="24"/>
        </w:rPr>
        <w:t>Utilizing the Cecil County curriculum and</w:t>
      </w:r>
      <w:r w:rsidR="00284CA8" w:rsidRPr="00E66B92">
        <w:rPr>
          <w:rFonts w:ascii="Arial" w:hAnsi="Arial" w:cs="Arial"/>
          <w:sz w:val="24"/>
          <w:szCs w:val="24"/>
        </w:rPr>
        <w:t xml:space="preserve"> a collaborative</w:t>
      </w:r>
      <w:r w:rsidRPr="00E66B92">
        <w:rPr>
          <w:rFonts w:ascii="Arial" w:hAnsi="Arial" w:cs="Arial"/>
          <w:sz w:val="24"/>
          <w:szCs w:val="24"/>
        </w:rPr>
        <w:t xml:space="preserve"> relationships with teachers, I will meet with each subject level team</w:t>
      </w:r>
      <w:r w:rsidR="00D5783B">
        <w:rPr>
          <w:rFonts w:ascii="Arial" w:hAnsi="Arial" w:cs="Arial"/>
          <w:sz w:val="24"/>
          <w:szCs w:val="24"/>
        </w:rPr>
        <w:t xml:space="preserve"> during professional development flex time prior to the beginning of the academic school year</w:t>
      </w:r>
      <w:r w:rsidRPr="00E66B92">
        <w:rPr>
          <w:rFonts w:ascii="Arial" w:hAnsi="Arial" w:cs="Arial"/>
          <w:sz w:val="24"/>
          <w:szCs w:val="24"/>
        </w:rPr>
        <w:t xml:space="preserve"> to determine what areas on which to focus</w:t>
      </w:r>
      <w:r w:rsidR="00D5783B">
        <w:rPr>
          <w:rFonts w:ascii="Arial" w:hAnsi="Arial" w:cs="Arial"/>
          <w:sz w:val="24"/>
          <w:szCs w:val="24"/>
        </w:rPr>
        <w:t xml:space="preserve"> each odd week. The goal is </w:t>
      </w:r>
      <w:r w:rsidRPr="00E66B92">
        <w:rPr>
          <w:rFonts w:ascii="Arial" w:hAnsi="Arial" w:cs="Arial"/>
          <w:sz w:val="24"/>
          <w:szCs w:val="24"/>
        </w:rPr>
        <w:t xml:space="preserve">to </w:t>
      </w:r>
      <w:r w:rsidR="00D5783B">
        <w:rPr>
          <w:rFonts w:ascii="Arial" w:hAnsi="Arial" w:cs="Arial"/>
          <w:sz w:val="24"/>
          <w:szCs w:val="24"/>
        </w:rPr>
        <w:t xml:space="preserve">have themes </w:t>
      </w:r>
      <w:r w:rsidRPr="00E66B92">
        <w:rPr>
          <w:rFonts w:ascii="Arial" w:hAnsi="Arial" w:cs="Arial"/>
          <w:sz w:val="24"/>
          <w:szCs w:val="24"/>
        </w:rPr>
        <w:t xml:space="preserve">coincide with </w:t>
      </w:r>
      <w:r w:rsidR="00D5783B">
        <w:rPr>
          <w:rFonts w:ascii="Arial" w:hAnsi="Arial" w:cs="Arial"/>
          <w:sz w:val="24"/>
          <w:szCs w:val="24"/>
        </w:rPr>
        <w:t xml:space="preserve">specific </w:t>
      </w:r>
      <w:r w:rsidRPr="00E66B92">
        <w:rPr>
          <w:rFonts w:ascii="Arial" w:hAnsi="Arial" w:cs="Arial"/>
          <w:sz w:val="24"/>
          <w:szCs w:val="24"/>
        </w:rPr>
        <w:t xml:space="preserve">units of instruction. </w:t>
      </w:r>
      <w:r w:rsidR="0066605F">
        <w:rPr>
          <w:rFonts w:ascii="Arial" w:hAnsi="Arial" w:cs="Arial"/>
          <w:sz w:val="24"/>
          <w:szCs w:val="24"/>
        </w:rPr>
        <w:t>This will allow students to select materials that tie directly into units of focus and interest.</w:t>
      </w:r>
    </w:p>
    <w:p w:rsidR="000A78BA" w:rsidRPr="00E66B92" w:rsidRDefault="000A78BA" w:rsidP="000A78BA">
      <w:pPr>
        <w:spacing w:line="360" w:lineRule="auto"/>
        <w:rPr>
          <w:rFonts w:ascii="Arial" w:hAnsi="Arial" w:cs="Arial"/>
          <w:b/>
          <w:sz w:val="24"/>
          <w:szCs w:val="24"/>
        </w:rPr>
      </w:pPr>
      <w:r w:rsidRPr="00E66B92">
        <w:rPr>
          <w:rFonts w:ascii="Arial" w:hAnsi="Arial" w:cs="Arial"/>
          <w:b/>
          <w:sz w:val="24"/>
          <w:szCs w:val="24"/>
        </w:rPr>
        <w:t>Technology Use:</w:t>
      </w:r>
    </w:p>
    <w:p w:rsidR="00123057" w:rsidRDefault="00123057" w:rsidP="000A78BA">
      <w:pPr>
        <w:spacing w:line="360" w:lineRule="auto"/>
        <w:rPr>
          <w:rFonts w:ascii="Arial" w:hAnsi="Arial" w:cs="Arial"/>
          <w:sz w:val="24"/>
          <w:szCs w:val="24"/>
        </w:rPr>
      </w:pPr>
      <w:r w:rsidRPr="00E66B92">
        <w:rPr>
          <w:rFonts w:ascii="Arial" w:hAnsi="Arial" w:cs="Arial"/>
          <w:b/>
          <w:sz w:val="24"/>
          <w:szCs w:val="24"/>
        </w:rPr>
        <w:tab/>
      </w:r>
      <w:r w:rsidRPr="00E66B92">
        <w:rPr>
          <w:rFonts w:ascii="Arial" w:hAnsi="Arial" w:cs="Arial"/>
          <w:sz w:val="24"/>
          <w:szCs w:val="24"/>
        </w:rPr>
        <w:t xml:space="preserve">After each student is finished reading a book, they will scan the QR code on the book jacket to complete a quick Google Survey review for the book. This will include 1-5 </w:t>
      </w:r>
      <w:r w:rsidRPr="00E66B92">
        <w:rPr>
          <w:rFonts w:ascii="Arial" w:hAnsi="Arial" w:cs="Arial"/>
          <w:sz w:val="24"/>
          <w:szCs w:val="24"/>
        </w:rPr>
        <w:lastRenderedPageBreak/>
        <w:t>star ratings for overall enjoyment, plot, and characters, as well as a comment box to add further thoughts. These ratings and comments will be used to help determine further selections for the mobile cart.</w:t>
      </w:r>
      <w:r w:rsidR="0066605F">
        <w:rPr>
          <w:rFonts w:ascii="Arial" w:hAnsi="Arial" w:cs="Arial"/>
          <w:sz w:val="24"/>
          <w:szCs w:val="24"/>
        </w:rPr>
        <w:t xml:space="preserve"> </w:t>
      </w:r>
    </w:p>
    <w:p w:rsidR="0066605F" w:rsidRPr="00E66B92" w:rsidRDefault="0066605F" w:rsidP="000A78BA">
      <w:pPr>
        <w:spacing w:line="360" w:lineRule="auto"/>
        <w:rPr>
          <w:rFonts w:ascii="Arial" w:hAnsi="Arial" w:cs="Arial"/>
          <w:sz w:val="24"/>
          <w:szCs w:val="24"/>
        </w:rPr>
      </w:pPr>
      <w:r>
        <w:rPr>
          <w:rFonts w:ascii="Arial" w:hAnsi="Arial" w:cs="Arial"/>
          <w:sz w:val="24"/>
          <w:szCs w:val="24"/>
        </w:rPr>
        <w:tab/>
        <w:t>Once students have submitted the survey, they will receive five points. These points can be saved up and exchanged toward free books. These books will be purchased through Scholastic in cooperation with the PTO.</w:t>
      </w:r>
    </w:p>
    <w:p w:rsidR="000A78BA" w:rsidRPr="00E66B92" w:rsidRDefault="000A78BA" w:rsidP="009B5F53">
      <w:pPr>
        <w:rPr>
          <w:rFonts w:ascii="Arial" w:hAnsi="Arial" w:cs="Arial"/>
          <w:b/>
          <w:sz w:val="24"/>
          <w:szCs w:val="24"/>
        </w:rPr>
      </w:pPr>
      <w:r w:rsidRPr="00E66B92">
        <w:rPr>
          <w:rFonts w:ascii="Arial" w:hAnsi="Arial" w:cs="Arial"/>
          <w:b/>
          <w:sz w:val="24"/>
          <w:szCs w:val="24"/>
        </w:rPr>
        <w:t>Evaluative Assessment:</w:t>
      </w:r>
    </w:p>
    <w:p w:rsidR="00123057" w:rsidRDefault="00123057" w:rsidP="000A78BA">
      <w:pPr>
        <w:spacing w:line="360" w:lineRule="auto"/>
        <w:rPr>
          <w:rFonts w:ascii="Arial" w:hAnsi="Arial" w:cs="Arial"/>
          <w:sz w:val="24"/>
          <w:szCs w:val="24"/>
        </w:rPr>
      </w:pPr>
      <w:r w:rsidRPr="00E66B92">
        <w:rPr>
          <w:rFonts w:ascii="Arial" w:hAnsi="Arial" w:cs="Arial"/>
          <w:sz w:val="24"/>
          <w:szCs w:val="24"/>
        </w:rPr>
        <w:tab/>
        <w:t>Circulation numbers for the year prior to implementation of the book cart will be compared to the weekly circulation numbers once the book cart has circulated. These g</w:t>
      </w:r>
      <w:r w:rsidR="0066605F">
        <w:rPr>
          <w:rFonts w:ascii="Arial" w:hAnsi="Arial" w:cs="Arial"/>
          <w:sz w:val="24"/>
          <w:szCs w:val="24"/>
        </w:rPr>
        <w:t xml:space="preserve">ross numbers should reflect a twenty percent </w:t>
      </w:r>
      <w:r w:rsidRPr="00E66B92">
        <w:rPr>
          <w:rFonts w:ascii="Arial" w:hAnsi="Arial" w:cs="Arial"/>
          <w:sz w:val="24"/>
          <w:szCs w:val="24"/>
        </w:rPr>
        <w:t xml:space="preserve">increase in </w:t>
      </w:r>
      <w:r w:rsidR="00280A4F">
        <w:rPr>
          <w:rFonts w:ascii="Arial" w:hAnsi="Arial" w:cs="Arial"/>
          <w:sz w:val="24"/>
          <w:szCs w:val="24"/>
        </w:rPr>
        <w:t xml:space="preserve">overall </w:t>
      </w:r>
      <w:r w:rsidRPr="00E66B92">
        <w:rPr>
          <w:rFonts w:ascii="Arial" w:hAnsi="Arial" w:cs="Arial"/>
          <w:sz w:val="24"/>
          <w:szCs w:val="24"/>
        </w:rPr>
        <w:t xml:space="preserve">circulation. </w:t>
      </w:r>
    </w:p>
    <w:p w:rsidR="0066605F" w:rsidRDefault="0066605F" w:rsidP="000A78BA">
      <w:pPr>
        <w:spacing w:line="360" w:lineRule="auto"/>
        <w:rPr>
          <w:rFonts w:ascii="Arial" w:hAnsi="Arial" w:cs="Arial"/>
          <w:sz w:val="24"/>
          <w:szCs w:val="24"/>
        </w:rPr>
      </w:pPr>
      <w:r>
        <w:rPr>
          <w:rFonts w:ascii="Arial" w:hAnsi="Arial" w:cs="Arial"/>
          <w:sz w:val="24"/>
          <w:szCs w:val="24"/>
        </w:rPr>
        <w:tab/>
        <w:t>It is fully expected that some week’s themes</w:t>
      </w:r>
      <w:r w:rsidR="00E56CEB">
        <w:rPr>
          <w:rFonts w:ascii="Arial" w:hAnsi="Arial" w:cs="Arial"/>
          <w:sz w:val="24"/>
          <w:szCs w:val="24"/>
        </w:rPr>
        <w:t xml:space="preserve">/certain books </w:t>
      </w:r>
      <w:r>
        <w:rPr>
          <w:rFonts w:ascii="Arial" w:hAnsi="Arial" w:cs="Arial"/>
          <w:sz w:val="24"/>
          <w:szCs w:val="24"/>
        </w:rPr>
        <w:t>will be more popular than others. These trends should be noted and used to refine the plan for the next marking period.</w:t>
      </w:r>
      <w:r w:rsidR="00E56CEB">
        <w:rPr>
          <w:rFonts w:ascii="Arial" w:hAnsi="Arial" w:cs="Arial"/>
          <w:sz w:val="24"/>
          <w:szCs w:val="24"/>
        </w:rPr>
        <w:t xml:space="preserve"> Multiple copies of popular books should be on hand. Because all students are given a public library card, it should be suggested that students visit the Rising Sun Public Library if additional copies are needed beyond those found in the school library.</w:t>
      </w:r>
    </w:p>
    <w:p w:rsidR="00280A4F" w:rsidRDefault="00280A4F" w:rsidP="000A78BA">
      <w:pPr>
        <w:spacing w:line="360" w:lineRule="auto"/>
        <w:rPr>
          <w:rFonts w:ascii="Arial" w:hAnsi="Arial" w:cs="Arial"/>
          <w:sz w:val="24"/>
          <w:szCs w:val="24"/>
        </w:rPr>
      </w:pPr>
      <w:r>
        <w:rPr>
          <w:rFonts w:ascii="Arial" w:hAnsi="Arial" w:cs="Arial"/>
          <w:sz w:val="24"/>
          <w:szCs w:val="24"/>
        </w:rPr>
        <w:tab/>
        <w:t>As each student finishes a book, he or she will complete the Google exit survey. This will be privately submitted to the LMS</w:t>
      </w:r>
      <w:r w:rsidR="00E56CEB">
        <w:rPr>
          <w:rFonts w:ascii="Arial" w:hAnsi="Arial" w:cs="Arial"/>
          <w:sz w:val="24"/>
          <w:szCs w:val="24"/>
        </w:rPr>
        <w:t>, will be confidential,</w:t>
      </w:r>
      <w:r>
        <w:rPr>
          <w:rFonts w:ascii="Arial" w:hAnsi="Arial" w:cs="Arial"/>
          <w:sz w:val="24"/>
          <w:szCs w:val="24"/>
        </w:rPr>
        <w:t xml:space="preserve"> and will be used only for </w:t>
      </w:r>
      <w:r w:rsidR="00E56CEB">
        <w:rPr>
          <w:rFonts w:ascii="Arial" w:hAnsi="Arial" w:cs="Arial"/>
          <w:sz w:val="24"/>
          <w:szCs w:val="24"/>
        </w:rPr>
        <w:t xml:space="preserve">feedback to refine the program. Student ratings may be combined for a future “peer rating system” to be implemented in the 2021 school year. </w:t>
      </w:r>
    </w:p>
    <w:p w:rsidR="0066605F" w:rsidRDefault="0066605F" w:rsidP="000A78BA">
      <w:pPr>
        <w:spacing w:line="360" w:lineRule="auto"/>
        <w:rPr>
          <w:rFonts w:ascii="Arial" w:hAnsi="Arial" w:cs="Arial"/>
          <w:sz w:val="24"/>
          <w:szCs w:val="24"/>
        </w:rPr>
      </w:pPr>
      <w:r>
        <w:rPr>
          <w:rFonts w:ascii="Arial" w:hAnsi="Arial" w:cs="Arial"/>
          <w:sz w:val="24"/>
          <w:szCs w:val="24"/>
        </w:rPr>
        <w:tab/>
        <w:t>Student library aides will be training on the set up and use of the cart. Once trained, they will be responsible for its care and use.</w:t>
      </w:r>
      <w:r w:rsidR="00E56CEB">
        <w:rPr>
          <w:rFonts w:ascii="Arial" w:hAnsi="Arial" w:cs="Arial"/>
          <w:sz w:val="24"/>
          <w:szCs w:val="24"/>
        </w:rPr>
        <w:t xml:space="preserve"> These aides receive credit for their volunteer time with the library.</w:t>
      </w:r>
      <w:r>
        <w:rPr>
          <w:rFonts w:ascii="Arial" w:hAnsi="Arial" w:cs="Arial"/>
          <w:sz w:val="24"/>
          <w:szCs w:val="24"/>
        </w:rPr>
        <w:t xml:space="preserve"> Direct verbal feedback from library aides can be used to make adjustments in the number of books on the cart, subject matter requests, and themes. </w:t>
      </w:r>
    </w:p>
    <w:p w:rsidR="00E56CEB" w:rsidRDefault="00E56CEB">
      <w:pPr>
        <w:rPr>
          <w:rFonts w:ascii="Arial" w:hAnsi="Arial" w:cs="Arial"/>
          <w:b/>
          <w:sz w:val="24"/>
          <w:szCs w:val="24"/>
        </w:rPr>
      </w:pPr>
      <w:r>
        <w:rPr>
          <w:rFonts w:ascii="Arial" w:hAnsi="Arial" w:cs="Arial"/>
          <w:b/>
          <w:sz w:val="24"/>
          <w:szCs w:val="24"/>
        </w:rPr>
        <w:br w:type="page"/>
      </w:r>
    </w:p>
    <w:p w:rsidR="0066605F" w:rsidRDefault="0066605F" w:rsidP="000A78BA">
      <w:pPr>
        <w:spacing w:line="360" w:lineRule="auto"/>
        <w:rPr>
          <w:rFonts w:ascii="Arial" w:hAnsi="Arial" w:cs="Arial"/>
          <w:b/>
          <w:sz w:val="24"/>
          <w:szCs w:val="24"/>
        </w:rPr>
      </w:pPr>
      <w:r>
        <w:rPr>
          <w:rFonts w:ascii="Arial" w:hAnsi="Arial" w:cs="Arial"/>
          <w:b/>
          <w:sz w:val="24"/>
          <w:szCs w:val="24"/>
        </w:rPr>
        <w:lastRenderedPageBreak/>
        <w:t>Reflection:</w:t>
      </w:r>
    </w:p>
    <w:p w:rsidR="00E56CEB" w:rsidRDefault="00E56CEB" w:rsidP="000A78BA">
      <w:pPr>
        <w:spacing w:line="360" w:lineRule="auto"/>
        <w:rPr>
          <w:rFonts w:ascii="Arial" w:hAnsi="Arial" w:cs="Arial"/>
          <w:sz w:val="24"/>
          <w:szCs w:val="24"/>
        </w:rPr>
      </w:pPr>
      <w:r>
        <w:rPr>
          <w:rFonts w:ascii="Arial" w:hAnsi="Arial" w:cs="Arial"/>
          <w:b/>
          <w:sz w:val="24"/>
          <w:szCs w:val="24"/>
        </w:rPr>
        <w:tab/>
      </w:r>
      <w:r>
        <w:rPr>
          <w:rFonts w:ascii="Arial" w:hAnsi="Arial" w:cs="Arial"/>
          <w:sz w:val="24"/>
          <w:szCs w:val="24"/>
        </w:rPr>
        <w:t>I found that coming up with an idea for this promotion was the easy part…but planning it out was a whole other ball of wax! As always with me, I have many grand ideas that don’t always translate well with the time and budget I’m allotted. With this promotion, I did try to keep these resources, as well as my own capabilities and limitations in mind.</w:t>
      </w:r>
    </w:p>
    <w:p w:rsidR="00576B9E" w:rsidRDefault="00576B9E" w:rsidP="000A78BA">
      <w:pPr>
        <w:spacing w:line="360" w:lineRule="auto"/>
        <w:rPr>
          <w:rFonts w:ascii="Arial" w:hAnsi="Arial" w:cs="Arial"/>
          <w:sz w:val="24"/>
          <w:szCs w:val="24"/>
        </w:rPr>
      </w:pPr>
      <w:r>
        <w:rPr>
          <w:rFonts w:ascii="Arial" w:hAnsi="Arial" w:cs="Arial"/>
          <w:sz w:val="24"/>
          <w:szCs w:val="24"/>
        </w:rPr>
        <w:tab/>
        <w:t xml:space="preserve">I noticed when I observed in the secondary libraries, that there were fairly few students exploring the stacks. There were typically 3-4 aides at any given period (study hall), and </w:t>
      </w:r>
      <w:proofErr w:type="gramStart"/>
      <w:r>
        <w:rPr>
          <w:rFonts w:ascii="Arial" w:hAnsi="Arial" w:cs="Arial"/>
          <w:sz w:val="24"/>
          <w:szCs w:val="24"/>
        </w:rPr>
        <w:t>classes</w:t>
      </w:r>
      <w:proofErr w:type="gramEnd"/>
      <w:r>
        <w:rPr>
          <w:rFonts w:ascii="Arial" w:hAnsi="Arial" w:cs="Arial"/>
          <w:sz w:val="24"/>
          <w:szCs w:val="24"/>
        </w:rPr>
        <w:t xml:space="preserve"> only coming in with a teacher for class research. This brought to mind the problem of getting books into student hands. What better way to increase circulation than bringing the library to the students?</w:t>
      </w:r>
    </w:p>
    <w:p w:rsidR="00E56CEB" w:rsidRDefault="00E56CEB" w:rsidP="000A78BA">
      <w:pPr>
        <w:spacing w:line="360" w:lineRule="auto"/>
        <w:rPr>
          <w:rFonts w:ascii="Arial" w:hAnsi="Arial" w:cs="Arial"/>
          <w:sz w:val="24"/>
          <w:szCs w:val="24"/>
        </w:rPr>
      </w:pPr>
      <w:r>
        <w:rPr>
          <w:rFonts w:ascii="Arial" w:hAnsi="Arial" w:cs="Arial"/>
          <w:sz w:val="24"/>
          <w:szCs w:val="24"/>
        </w:rPr>
        <w:tab/>
        <w:t xml:space="preserve">Specifically at Cecil County, we have fairly active PTO and Booster organizations. These organizations run all fundraisers and allot money to </w:t>
      </w:r>
      <w:r w:rsidR="00576B9E">
        <w:rPr>
          <w:rFonts w:ascii="Arial" w:hAnsi="Arial" w:cs="Arial"/>
          <w:sz w:val="24"/>
          <w:szCs w:val="24"/>
        </w:rPr>
        <w:t>different groups at the school. It is my hope that the LMC (and its reading programs) will become one of those funded organizations. With that in mind, I set about setting the stage for reading incentives to go hand in hand with students reading the books!</w:t>
      </w:r>
    </w:p>
    <w:p w:rsidR="00576B9E" w:rsidRDefault="00576B9E" w:rsidP="000A78BA">
      <w:pPr>
        <w:spacing w:line="360" w:lineRule="auto"/>
        <w:rPr>
          <w:rFonts w:ascii="Arial" w:hAnsi="Arial" w:cs="Arial"/>
          <w:sz w:val="24"/>
          <w:szCs w:val="24"/>
        </w:rPr>
      </w:pPr>
      <w:r>
        <w:rPr>
          <w:rFonts w:ascii="Arial" w:hAnsi="Arial" w:cs="Arial"/>
          <w:sz w:val="24"/>
          <w:szCs w:val="24"/>
        </w:rPr>
        <w:tab/>
        <w:t>I have been guilty in the past for taking out books and never cracking the cover. It happens. But I do want to present a carrot to the students for actually giving their books a chance! The Google Survey and the accumulation of “points” that can be cashed in toward either free books or school store merchandise (at our HS, the school store features mainly Rising Sun Tiger logo materials, supplies, and clothing) developed as a way to encourage student ownership for their reading.</w:t>
      </w:r>
    </w:p>
    <w:p w:rsidR="00576B9E" w:rsidRDefault="00576B9E" w:rsidP="000A78BA">
      <w:pPr>
        <w:spacing w:line="360" w:lineRule="auto"/>
        <w:rPr>
          <w:rFonts w:ascii="Arial" w:hAnsi="Arial" w:cs="Arial"/>
          <w:sz w:val="24"/>
          <w:szCs w:val="24"/>
        </w:rPr>
      </w:pPr>
      <w:r>
        <w:rPr>
          <w:rFonts w:ascii="Arial" w:hAnsi="Arial" w:cs="Arial"/>
          <w:sz w:val="24"/>
          <w:szCs w:val="24"/>
        </w:rPr>
        <w:tab/>
        <w:t>Perhaps the most important component of this plan was developing the themes and examples for each week. In planning collaboratively with teachers, I had the permission of a McDaniel LMS colleague to use her Elkton high school curriculum map (our sister high school). This was especially helpful in developing specific topics to coincide with first marking period curriculum.</w:t>
      </w:r>
    </w:p>
    <w:p w:rsidR="00576B9E" w:rsidRDefault="00576B9E" w:rsidP="000A78BA">
      <w:pPr>
        <w:spacing w:line="360" w:lineRule="auto"/>
        <w:rPr>
          <w:rFonts w:ascii="Arial" w:hAnsi="Arial" w:cs="Arial"/>
          <w:sz w:val="24"/>
          <w:szCs w:val="24"/>
        </w:rPr>
      </w:pPr>
      <w:r>
        <w:rPr>
          <w:rFonts w:ascii="Arial" w:hAnsi="Arial" w:cs="Arial"/>
          <w:sz w:val="24"/>
          <w:szCs w:val="24"/>
        </w:rPr>
        <w:lastRenderedPageBreak/>
        <w:tab/>
        <w:t xml:space="preserve">In identifying genres and topics for the LMS week focuses, I utilized Jennifer </w:t>
      </w:r>
      <w:proofErr w:type="spellStart"/>
      <w:r>
        <w:rPr>
          <w:rFonts w:ascii="Arial" w:hAnsi="Arial" w:cs="Arial"/>
          <w:sz w:val="24"/>
          <w:szCs w:val="24"/>
        </w:rPr>
        <w:t>Shesman’s</w:t>
      </w:r>
      <w:proofErr w:type="spellEnd"/>
      <w:r>
        <w:rPr>
          <w:rFonts w:ascii="Arial" w:hAnsi="Arial" w:cs="Arial"/>
          <w:sz w:val="24"/>
          <w:szCs w:val="24"/>
        </w:rPr>
        <w:t xml:space="preserve"> “Stages of Literary Appreciation” and “Trends in YA Literature</w:t>
      </w:r>
      <w:r w:rsidR="000F7727">
        <w:rPr>
          <w:rFonts w:ascii="Arial" w:hAnsi="Arial" w:cs="Arial"/>
          <w:sz w:val="24"/>
          <w:szCs w:val="24"/>
        </w:rPr>
        <w:t xml:space="preserve">” power points, as well as her “Literary Genres” Prezi. </w:t>
      </w:r>
    </w:p>
    <w:p w:rsidR="000F7727" w:rsidRDefault="000F7727" w:rsidP="000A78BA">
      <w:pPr>
        <w:spacing w:line="360" w:lineRule="auto"/>
        <w:rPr>
          <w:rFonts w:ascii="Arial" w:hAnsi="Arial" w:cs="Arial"/>
          <w:sz w:val="24"/>
          <w:szCs w:val="24"/>
        </w:rPr>
      </w:pPr>
      <w:r>
        <w:rPr>
          <w:rFonts w:ascii="Arial" w:hAnsi="Arial" w:cs="Arial"/>
          <w:sz w:val="24"/>
          <w:szCs w:val="24"/>
        </w:rPr>
        <w:tab/>
        <w:t>In selecting the books for examples, I utilized multiple review sites, award lists, and Wilson’s Senior Core Collection “Most Highly Recommended” feature to search by subject and topics. It is essential that all books on the cart are of the utmost quality and draw if the plan is to be successful.</w:t>
      </w:r>
    </w:p>
    <w:p w:rsidR="000F7727" w:rsidRDefault="000F7727" w:rsidP="000A78BA">
      <w:pPr>
        <w:spacing w:line="360" w:lineRule="auto"/>
        <w:rPr>
          <w:rFonts w:ascii="Arial" w:hAnsi="Arial" w:cs="Arial"/>
          <w:sz w:val="24"/>
          <w:szCs w:val="24"/>
        </w:rPr>
      </w:pPr>
      <w:r>
        <w:rPr>
          <w:rFonts w:ascii="Arial" w:hAnsi="Arial" w:cs="Arial"/>
          <w:sz w:val="24"/>
          <w:szCs w:val="24"/>
        </w:rPr>
        <w:tab/>
        <w:t xml:space="preserve">During forum feedback, I was asked about the ambitiousness of my timeline. I did pause to question if I was setting myself up for too much. Ultimately, I came to the decision to keep the timeline at a weekly schedule. I did this for two reasons. One, Cecil County stacks five professional development days at the beginning of the school year. Although meetings do comprise two of those days, the others are open to use within the classroom however needed. I plan to work on developing the first several week’s books lists over the summer and during those days so that all that is needed is to pull the books and stack them on the carts. The labels for under the books can be made online and printed. Print and Distribution at Cecil County will cut, laminate, and add Velcro to the back of each on my behalf, cutting my busy work time. </w:t>
      </w:r>
      <w:r w:rsidR="003E51E8">
        <w:rPr>
          <w:rFonts w:ascii="Arial" w:hAnsi="Arial" w:cs="Arial"/>
          <w:sz w:val="24"/>
          <w:szCs w:val="24"/>
        </w:rPr>
        <w:t xml:space="preserve">The second reason I decided to keep the timeline at weekly was the contribution of the library aide program. These students are highly capable and eager. I wanted to not only utilize them to their full potential, but to give them some ownership of the project. My hope is that as the project progresses, these aides will begin to make suggestions for books to include and/or ways to improve. </w:t>
      </w:r>
    </w:p>
    <w:p w:rsidR="003E51E8" w:rsidRDefault="003E51E8" w:rsidP="000A78BA">
      <w:pPr>
        <w:spacing w:line="360" w:lineRule="auto"/>
        <w:rPr>
          <w:rFonts w:ascii="Arial" w:hAnsi="Arial" w:cs="Arial"/>
          <w:sz w:val="24"/>
          <w:szCs w:val="24"/>
        </w:rPr>
      </w:pPr>
      <w:r>
        <w:rPr>
          <w:rFonts w:ascii="Arial" w:hAnsi="Arial" w:cs="Arial"/>
          <w:sz w:val="24"/>
          <w:szCs w:val="24"/>
        </w:rPr>
        <w:tab/>
        <w:t>In conclusion, yes, it’s ambitious. I do believe, however, that this plan can not only work in our high school setting, but will succeed beyond expectations!</w:t>
      </w:r>
    </w:p>
    <w:p w:rsidR="003E51E8" w:rsidRPr="00E56CEB" w:rsidRDefault="003E51E8" w:rsidP="000A78BA">
      <w:pPr>
        <w:spacing w:line="360" w:lineRule="auto"/>
        <w:rPr>
          <w:rFonts w:ascii="Arial" w:hAnsi="Arial" w:cs="Arial"/>
          <w:sz w:val="24"/>
          <w:szCs w:val="24"/>
        </w:rPr>
      </w:pPr>
      <w:bookmarkStart w:id="0" w:name="_GoBack"/>
      <w:bookmarkEnd w:id="0"/>
    </w:p>
    <w:p w:rsidR="0066605F" w:rsidRPr="0066605F" w:rsidRDefault="0066605F" w:rsidP="000A78BA">
      <w:pPr>
        <w:spacing w:line="360" w:lineRule="auto"/>
        <w:rPr>
          <w:rFonts w:ascii="Arial" w:hAnsi="Arial" w:cs="Arial"/>
          <w:sz w:val="24"/>
          <w:szCs w:val="24"/>
        </w:rPr>
      </w:pPr>
    </w:p>
    <w:p w:rsidR="00813DBC" w:rsidRPr="00E66B92" w:rsidRDefault="00813DBC">
      <w:pPr>
        <w:rPr>
          <w:rFonts w:ascii="Arial" w:hAnsi="Arial" w:cs="Arial"/>
          <w:b/>
          <w:sz w:val="24"/>
          <w:szCs w:val="24"/>
        </w:rPr>
      </w:pPr>
      <w:r w:rsidRPr="00E66B92">
        <w:rPr>
          <w:rFonts w:ascii="Arial" w:hAnsi="Arial" w:cs="Arial"/>
          <w:b/>
          <w:sz w:val="24"/>
          <w:szCs w:val="24"/>
        </w:rPr>
        <w:br w:type="page"/>
      </w:r>
    </w:p>
    <w:p w:rsidR="000A78BA" w:rsidRDefault="00813DBC">
      <w:pPr>
        <w:rPr>
          <w:rFonts w:ascii="Times New Roman" w:hAnsi="Times New Roman" w:cs="Times New Roman"/>
          <w:b/>
          <w:sz w:val="24"/>
          <w:szCs w:val="24"/>
        </w:rPr>
      </w:pPr>
      <w:r>
        <w:rPr>
          <w:rFonts w:ascii="Times New Roman" w:hAnsi="Times New Roman" w:cs="Times New Roman"/>
          <w:b/>
          <w:sz w:val="24"/>
          <w:szCs w:val="24"/>
        </w:rPr>
        <w:lastRenderedPageBreak/>
        <w:t>Appendix A: Cart</w:t>
      </w:r>
    </w:p>
    <w:p w:rsidR="00813DBC" w:rsidRDefault="00813DB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0956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Sided+Sloped-Shelf+Book+C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inline>
        </w:drawing>
      </w:r>
    </w:p>
    <w:p w:rsidR="00813DBC" w:rsidRDefault="00813DBC">
      <w:pPr>
        <w:rPr>
          <w:rFonts w:ascii="Times New Roman" w:hAnsi="Times New Roman" w:cs="Times New Roman"/>
          <w:b/>
          <w:sz w:val="24"/>
          <w:szCs w:val="24"/>
        </w:rPr>
      </w:pPr>
      <w:r>
        <w:rPr>
          <w:rFonts w:ascii="Times New Roman" w:hAnsi="Times New Roman" w:cs="Times New Roman"/>
          <w:b/>
          <w:sz w:val="24"/>
          <w:szCs w:val="24"/>
        </w:rPr>
        <w:t>Wayfair.com: Sandusky Double-Sided Sloped Cart $429.99</w:t>
      </w:r>
    </w:p>
    <w:p w:rsidR="00813DBC" w:rsidRDefault="00D23DFC">
      <w:hyperlink r:id="rId10" w:history="1">
        <w:r w:rsidR="00813DBC">
          <w:rPr>
            <w:rStyle w:val="Hyperlink"/>
          </w:rPr>
          <w:t>https://www.wayfair.com/commercial/pdp/sandusky-cabinets-double-sided-sloped-shelf-book-cart-sn1246.html</w:t>
        </w:r>
      </w:hyperlink>
    </w:p>
    <w:p w:rsidR="00813DBC" w:rsidRDefault="00813DB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50654" cy="29908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l.jpg"/>
                    <pic:cNvPicPr/>
                  </pic:nvPicPr>
                  <pic:blipFill>
                    <a:blip r:embed="rId11">
                      <a:extLst>
                        <a:ext uri="{28A0092B-C50C-407E-A947-70E740481C1C}">
                          <a14:useLocalDpi xmlns:a14="http://schemas.microsoft.com/office/drawing/2010/main" val="0"/>
                        </a:ext>
                      </a:extLst>
                    </a:blip>
                    <a:stretch>
                      <a:fillRect/>
                    </a:stretch>
                  </pic:blipFill>
                  <pic:spPr>
                    <a:xfrm>
                      <a:off x="0" y="0"/>
                      <a:ext cx="2882890" cy="3024671"/>
                    </a:xfrm>
                    <a:prstGeom prst="rect">
                      <a:avLst/>
                    </a:prstGeom>
                  </pic:spPr>
                </pic:pic>
              </a:graphicData>
            </a:graphic>
          </wp:inline>
        </w:drawing>
      </w:r>
    </w:p>
    <w:p w:rsidR="00813DBC" w:rsidRDefault="00813DBC">
      <w:pPr>
        <w:rPr>
          <w:rFonts w:ascii="Times New Roman" w:hAnsi="Times New Roman" w:cs="Times New Roman"/>
          <w:b/>
          <w:sz w:val="24"/>
          <w:szCs w:val="24"/>
        </w:rPr>
      </w:pPr>
      <w:r>
        <w:rPr>
          <w:rFonts w:ascii="Times New Roman" w:hAnsi="Times New Roman" w:cs="Times New Roman"/>
          <w:b/>
          <w:sz w:val="24"/>
          <w:szCs w:val="24"/>
        </w:rPr>
        <w:t>Amazon.com: REKATA Aluminum Bike Bell $7.99</w:t>
      </w:r>
    </w:p>
    <w:p w:rsidR="00813DBC" w:rsidRDefault="00D23DFC">
      <w:hyperlink r:id="rId12" w:history="1">
        <w:r w:rsidR="00813DBC">
          <w:rPr>
            <w:rStyle w:val="Hyperlink"/>
          </w:rPr>
          <w:t>https://www.amazon.com/REKATA-Aluminum-Bicycle-Adults-Colors/dp/B07FQJC4Q3/ref=sr_1_3?keywords=Bike+bell&amp;qid=1556025610&amp;s=gateway&amp;sr=8-3</w:t>
        </w:r>
      </w:hyperlink>
    </w:p>
    <w:p w:rsidR="00813DBC" w:rsidRDefault="00813DBC">
      <w:pPr>
        <w:rPr>
          <w:b/>
        </w:rPr>
      </w:pPr>
      <w:r>
        <w:rPr>
          <w:b/>
        </w:rPr>
        <w:lastRenderedPageBreak/>
        <w:t>Appendix B:</w:t>
      </w:r>
    </w:p>
    <w:p w:rsidR="00AB50C3" w:rsidRDefault="00AB50C3">
      <w:pPr>
        <w:rPr>
          <w:b/>
        </w:rPr>
      </w:pPr>
      <w:r>
        <w:rPr>
          <w:b/>
        </w:rPr>
        <w:t>Exit Survey for Books Read, QR code that links to the survey.</w:t>
      </w:r>
    </w:p>
    <w:p w:rsidR="00AB50C3" w:rsidRDefault="00AB50C3">
      <w:pPr>
        <w:rPr>
          <w:b/>
        </w:rPr>
      </w:pPr>
      <w:r>
        <w:rPr>
          <w:b/>
          <w:noProof/>
        </w:rPr>
        <w:drawing>
          <wp:anchor distT="0" distB="0" distL="114300" distR="114300" simplePos="0" relativeHeight="251663360" behindDoc="0" locked="0" layoutInCell="1" allowOverlap="1">
            <wp:simplePos x="0" y="0"/>
            <wp:positionH relativeFrom="column">
              <wp:posOffset>4772025</wp:posOffset>
            </wp:positionH>
            <wp:positionV relativeFrom="paragraph">
              <wp:posOffset>533400</wp:posOffset>
            </wp:positionV>
            <wp:extent cx="12954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anchor>
        </w:drawing>
      </w:r>
      <w:r>
        <w:rPr>
          <w:b/>
          <w:noProof/>
        </w:rPr>
        <w:drawing>
          <wp:inline distT="0" distB="0" distL="0" distR="0">
            <wp:extent cx="4248150" cy="7609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4262533" cy="7635494"/>
                    </a:xfrm>
                    <a:prstGeom prst="rect">
                      <a:avLst/>
                    </a:prstGeom>
                  </pic:spPr>
                </pic:pic>
              </a:graphicData>
            </a:graphic>
          </wp:inline>
        </w:drawing>
      </w:r>
    </w:p>
    <w:sdt>
      <w:sdtPr>
        <w:rPr>
          <w:rFonts w:asciiTheme="minorHAnsi" w:eastAsiaTheme="minorHAnsi" w:hAnsiTheme="minorHAnsi" w:cstheme="minorBidi"/>
          <w:color w:val="auto"/>
          <w:sz w:val="22"/>
          <w:szCs w:val="22"/>
        </w:rPr>
        <w:id w:val="-1876379531"/>
        <w:docPartObj>
          <w:docPartGallery w:val="Bibliographies"/>
          <w:docPartUnique/>
        </w:docPartObj>
      </w:sdtPr>
      <w:sdtEndPr>
        <w:rPr>
          <w:b/>
          <w:bCs/>
        </w:rPr>
      </w:sdtEndPr>
      <w:sdtContent>
        <w:p w:rsidR="00B30788" w:rsidRDefault="00B30788">
          <w:pPr>
            <w:pStyle w:val="Heading1"/>
          </w:pPr>
          <w:r>
            <w:t>Works Cited</w:t>
          </w:r>
        </w:p>
        <w:p w:rsidR="000F7727" w:rsidRDefault="00B30788" w:rsidP="000F7727">
          <w:pPr>
            <w:pStyle w:val="Bibliography"/>
            <w:ind w:left="720" w:hanging="720"/>
            <w:rPr>
              <w:noProof/>
              <w:sz w:val="24"/>
              <w:szCs w:val="24"/>
            </w:rPr>
          </w:pPr>
          <w:r>
            <w:fldChar w:fldCharType="begin"/>
          </w:r>
          <w:r>
            <w:instrText xml:space="preserve"> BIBLIOGRAPHY </w:instrText>
          </w:r>
          <w:r>
            <w:fldChar w:fldCharType="separate"/>
          </w:r>
          <w:r w:rsidR="000F7727">
            <w:rPr>
              <w:noProof/>
            </w:rPr>
            <w:t xml:space="preserve">Angelini, Josephine. </w:t>
          </w:r>
          <w:r w:rsidR="000F7727">
            <w:rPr>
              <w:i/>
              <w:iCs/>
              <w:noProof/>
            </w:rPr>
            <w:t>Starcrossed</w:t>
          </w:r>
          <w:r w:rsidR="000F7727">
            <w:rPr>
              <w:noProof/>
            </w:rPr>
            <w:t>. HarperTeen, 2011.</w:t>
          </w:r>
        </w:p>
        <w:p w:rsidR="000F7727" w:rsidRDefault="000F7727" w:rsidP="000F7727">
          <w:pPr>
            <w:pStyle w:val="Bibliography"/>
            <w:ind w:left="720" w:hanging="720"/>
            <w:rPr>
              <w:noProof/>
            </w:rPr>
          </w:pPr>
          <w:r>
            <w:rPr>
              <w:noProof/>
            </w:rPr>
            <w:t xml:space="preserve">Asher, Jay. </w:t>
          </w:r>
          <w:r>
            <w:rPr>
              <w:i/>
              <w:iCs/>
              <w:noProof/>
            </w:rPr>
            <w:t>Thirteen Reasons Why</w:t>
          </w:r>
          <w:r>
            <w:rPr>
              <w:noProof/>
            </w:rPr>
            <w:t>. Razorbill, 2017.</w:t>
          </w:r>
        </w:p>
        <w:p w:rsidR="000F7727" w:rsidRDefault="000F7727" w:rsidP="000F7727">
          <w:pPr>
            <w:pStyle w:val="Bibliography"/>
            <w:ind w:left="720" w:hanging="720"/>
            <w:rPr>
              <w:noProof/>
            </w:rPr>
          </w:pPr>
          <w:r>
            <w:rPr>
              <w:noProof/>
            </w:rPr>
            <w:t xml:space="preserve">Association, American Library. </w:t>
          </w:r>
          <w:r>
            <w:rPr>
              <w:i/>
              <w:iCs/>
              <w:noProof/>
            </w:rPr>
            <w:t>Booklist</w:t>
          </w:r>
          <w:r>
            <w:rPr>
              <w:noProof/>
            </w:rPr>
            <w:t>. 2019. website. 4 April 2019.</w:t>
          </w:r>
        </w:p>
        <w:p w:rsidR="000F7727" w:rsidRDefault="000F7727" w:rsidP="000F7727">
          <w:pPr>
            <w:pStyle w:val="Bibliography"/>
            <w:ind w:left="720" w:hanging="720"/>
            <w:rPr>
              <w:noProof/>
            </w:rPr>
          </w:pPr>
          <w:r>
            <w:rPr>
              <w:noProof/>
            </w:rPr>
            <w:t xml:space="preserve">Aveyard, Victoria. </w:t>
          </w:r>
          <w:r>
            <w:rPr>
              <w:i/>
              <w:iCs/>
              <w:noProof/>
            </w:rPr>
            <w:t>Red Queen</w:t>
          </w:r>
          <w:r>
            <w:rPr>
              <w:noProof/>
            </w:rPr>
            <w:t>. Harper Teen, 2016.</w:t>
          </w:r>
        </w:p>
        <w:p w:rsidR="000F7727" w:rsidRDefault="000F7727" w:rsidP="000F7727">
          <w:pPr>
            <w:pStyle w:val="Bibliography"/>
            <w:ind w:left="720" w:hanging="720"/>
            <w:rPr>
              <w:noProof/>
            </w:rPr>
          </w:pPr>
          <w:r>
            <w:rPr>
              <w:noProof/>
            </w:rPr>
            <w:t xml:space="preserve">Black, Holly. </w:t>
          </w:r>
          <w:r>
            <w:rPr>
              <w:i/>
              <w:iCs/>
              <w:noProof/>
            </w:rPr>
            <w:t>The Wicked King</w:t>
          </w:r>
          <w:r>
            <w:rPr>
              <w:noProof/>
            </w:rPr>
            <w:t>. Little, Brown, 2019.</w:t>
          </w:r>
        </w:p>
        <w:p w:rsidR="000F7727" w:rsidRDefault="000F7727" w:rsidP="000F7727">
          <w:pPr>
            <w:pStyle w:val="Bibliography"/>
            <w:ind w:left="720" w:hanging="720"/>
            <w:rPr>
              <w:noProof/>
            </w:rPr>
          </w:pPr>
          <w:r>
            <w:rPr>
              <w:noProof/>
            </w:rPr>
            <w:t xml:space="preserve">Book, The Horn. </w:t>
          </w:r>
          <w:r>
            <w:rPr>
              <w:i/>
              <w:iCs/>
              <w:noProof/>
            </w:rPr>
            <w:t>Horn Book Guide</w:t>
          </w:r>
          <w:r>
            <w:rPr>
              <w:noProof/>
            </w:rPr>
            <w:t>. 2019. website. 4 April 2019.</w:t>
          </w:r>
        </w:p>
        <w:p w:rsidR="000F7727" w:rsidRDefault="000F7727" w:rsidP="000F7727">
          <w:pPr>
            <w:pStyle w:val="Bibliography"/>
            <w:ind w:left="720" w:hanging="720"/>
            <w:rPr>
              <w:noProof/>
            </w:rPr>
          </w:pPr>
          <w:r>
            <w:rPr>
              <w:noProof/>
            </w:rPr>
            <w:t xml:space="preserve">Clarke, Bill. "Breaking Through to Reluctant Readers." </w:t>
          </w:r>
          <w:r>
            <w:rPr>
              <w:i/>
              <w:iCs/>
              <w:noProof/>
            </w:rPr>
            <w:t>Educational Leadership</w:t>
          </w:r>
          <w:r>
            <w:rPr>
              <w:noProof/>
            </w:rPr>
            <w:t xml:space="preserve"> (2006): 66-69. Document.</w:t>
          </w:r>
        </w:p>
        <w:p w:rsidR="000F7727" w:rsidRDefault="000F7727" w:rsidP="000F7727">
          <w:pPr>
            <w:pStyle w:val="Bibliography"/>
            <w:ind w:left="720" w:hanging="720"/>
            <w:rPr>
              <w:noProof/>
            </w:rPr>
          </w:pPr>
          <w:r>
            <w:rPr>
              <w:noProof/>
            </w:rPr>
            <w:t xml:space="preserve">Follett. ""Professional Book Reviews"." 2019. </w:t>
          </w:r>
          <w:r>
            <w:rPr>
              <w:i/>
              <w:iCs/>
              <w:noProof/>
            </w:rPr>
            <w:t>Titlewave.</w:t>
          </w:r>
          <w:r>
            <w:rPr>
              <w:noProof/>
            </w:rPr>
            <w:t xml:space="preserve"> media. 4 April 2019.</w:t>
          </w:r>
        </w:p>
        <w:p w:rsidR="000F7727" w:rsidRDefault="000F7727" w:rsidP="000F7727">
          <w:pPr>
            <w:pStyle w:val="Bibliography"/>
            <w:ind w:left="720" w:hanging="720"/>
            <w:rPr>
              <w:noProof/>
            </w:rPr>
          </w:pPr>
          <w:r>
            <w:rPr>
              <w:noProof/>
            </w:rPr>
            <w:t xml:space="preserve">Green, John. </w:t>
          </w:r>
          <w:r>
            <w:rPr>
              <w:i/>
              <w:iCs/>
              <w:noProof/>
            </w:rPr>
            <w:t>Looking for Alaska</w:t>
          </w:r>
          <w:r>
            <w:rPr>
              <w:noProof/>
            </w:rPr>
            <w:t>. Speak, 2006.</w:t>
          </w:r>
        </w:p>
        <w:p w:rsidR="000F7727" w:rsidRDefault="000F7727" w:rsidP="000F7727">
          <w:pPr>
            <w:pStyle w:val="Bibliography"/>
            <w:ind w:left="720" w:hanging="720"/>
            <w:rPr>
              <w:noProof/>
            </w:rPr>
          </w:pPr>
          <w:r>
            <w:rPr>
              <w:noProof/>
            </w:rPr>
            <w:t xml:space="preserve">Hamilton, Edith. </w:t>
          </w:r>
          <w:r>
            <w:rPr>
              <w:i/>
              <w:iCs/>
              <w:noProof/>
            </w:rPr>
            <w:t>The Roman Way</w:t>
          </w:r>
          <w:r>
            <w:rPr>
              <w:noProof/>
            </w:rPr>
            <w:t>. W. W. Norton, 1993.</w:t>
          </w:r>
        </w:p>
        <w:p w:rsidR="000F7727" w:rsidRDefault="000F7727" w:rsidP="000F7727">
          <w:pPr>
            <w:pStyle w:val="Bibliography"/>
            <w:ind w:left="720" w:hanging="720"/>
            <w:rPr>
              <w:noProof/>
            </w:rPr>
          </w:pPr>
          <w:r>
            <w:rPr>
              <w:noProof/>
            </w:rPr>
            <w:t xml:space="preserve">Hoyt, Erich. </w:t>
          </w:r>
          <w:r>
            <w:rPr>
              <w:i/>
              <w:iCs/>
              <w:noProof/>
            </w:rPr>
            <w:t>Weird Sea Creatures</w:t>
          </w:r>
          <w:r>
            <w:rPr>
              <w:noProof/>
            </w:rPr>
            <w:t>. Firefly, 2013.</w:t>
          </w:r>
        </w:p>
        <w:p w:rsidR="000F7727" w:rsidRDefault="000F7727" w:rsidP="000F7727">
          <w:pPr>
            <w:pStyle w:val="Bibliography"/>
            <w:ind w:left="720" w:hanging="720"/>
            <w:rPr>
              <w:noProof/>
            </w:rPr>
          </w:pPr>
          <w:r>
            <w:rPr>
              <w:noProof/>
            </w:rPr>
            <w:t xml:space="preserve">Inc., Goodreads. </w:t>
          </w:r>
          <w:r>
            <w:rPr>
              <w:i/>
              <w:iCs/>
              <w:noProof/>
            </w:rPr>
            <w:t>Goodreads</w:t>
          </w:r>
          <w:r>
            <w:rPr>
              <w:noProof/>
            </w:rPr>
            <w:t>. 2019. website. 23 April 2019.</w:t>
          </w:r>
        </w:p>
        <w:p w:rsidR="000F7727" w:rsidRDefault="000F7727" w:rsidP="000F7727">
          <w:pPr>
            <w:pStyle w:val="Bibliography"/>
            <w:ind w:left="720" w:hanging="720"/>
            <w:rPr>
              <w:noProof/>
            </w:rPr>
          </w:pPr>
          <w:r>
            <w:rPr>
              <w:noProof/>
            </w:rPr>
            <w:t xml:space="preserve">Journal, School Library. </w:t>
          </w:r>
          <w:r>
            <w:rPr>
              <w:i/>
              <w:iCs/>
              <w:noProof/>
            </w:rPr>
            <w:t>Reviews +</w:t>
          </w:r>
          <w:r>
            <w:rPr>
              <w:noProof/>
            </w:rPr>
            <w:t>. 2019. website. 4 April 2019.</w:t>
          </w:r>
        </w:p>
        <w:p w:rsidR="000F7727" w:rsidRDefault="000F7727" w:rsidP="000F7727">
          <w:pPr>
            <w:pStyle w:val="Bibliography"/>
            <w:ind w:left="720" w:hanging="720"/>
            <w:rPr>
              <w:noProof/>
            </w:rPr>
          </w:pPr>
          <w:r>
            <w:rPr>
              <w:noProof/>
            </w:rPr>
            <w:t xml:space="preserve">Kaufman, Amie and Jay Kristoff. </w:t>
          </w:r>
          <w:r>
            <w:rPr>
              <w:i/>
              <w:iCs/>
              <w:noProof/>
            </w:rPr>
            <w:t>Illuminae</w:t>
          </w:r>
          <w:r>
            <w:rPr>
              <w:noProof/>
            </w:rPr>
            <w:t>. Knopf Books for Young Readers, 2015.</w:t>
          </w:r>
        </w:p>
        <w:p w:rsidR="000F7727" w:rsidRDefault="000F7727" w:rsidP="000F7727">
          <w:pPr>
            <w:pStyle w:val="Bibliography"/>
            <w:ind w:left="720" w:hanging="720"/>
            <w:rPr>
              <w:noProof/>
            </w:rPr>
          </w:pPr>
          <w:r>
            <w:rPr>
              <w:noProof/>
            </w:rPr>
            <w:t xml:space="preserve">Kaufman, Cathy K. </w:t>
          </w:r>
          <w:r>
            <w:rPr>
              <w:i/>
              <w:iCs/>
              <w:noProof/>
            </w:rPr>
            <w:t>Cooking in Ancient Civiliations</w:t>
          </w:r>
          <w:r>
            <w:rPr>
              <w:noProof/>
            </w:rPr>
            <w:t>. Greenwood Press, 2006.</w:t>
          </w:r>
        </w:p>
        <w:p w:rsidR="000F7727" w:rsidRDefault="000F7727" w:rsidP="000F7727">
          <w:pPr>
            <w:pStyle w:val="Bibliography"/>
            <w:ind w:left="720" w:hanging="720"/>
            <w:rPr>
              <w:noProof/>
            </w:rPr>
          </w:pPr>
          <w:r>
            <w:rPr>
              <w:noProof/>
            </w:rPr>
            <w:t xml:space="preserve">Kristoff, Jay. </w:t>
          </w:r>
          <w:r>
            <w:rPr>
              <w:i/>
              <w:iCs/>
              <w:noProof/>
            </w:rPr>
            <w:t>Lifel1k3</w:t>
          </w:r>
          <w:r>
            <w:rPr>
              <w:noProof/>
            </w:rPr>
            <w:t>. Allen &amp; Unwin, 2018.</w:t>
          </w:r>
        </w:p>
        <w:p w:rsidR="000F7727" w:rsidRDefault="000F7727" w:rsidP="000F7727">
          <w:pPr>
            <w:pStyle w:val="Bibliography"/>
            <w:ind w:left="720" w:hanging="720"/>
            <w:rPr>
              <w:noProof/>
            </w:rPr>
          </w:pPr>
          <w:r>
            <w:rPr>
              <w:noProof/>
            </w:rPr>
            <w:t xml:space="preserve">Lee, Mackenzi. </w:t>
          </w:r>
          <w:r>
            <w:rPr>
              <w:i/>
              <w:iCs/>
              <w:noProof/>
            </w:rPr>
            <w:t>THe Gentleman's Guide to Vice and Virtue</w:t>
          </w:r>
          <w:r>
            <w:rPr>
              <w:noProof/>
            </w:rPr>
            <w:t>. Katherine Tegen Books, 2017.</w:t>
          </w:r>
        </w:p>
        <w:p w:rsidR="000F7727" w:rsidRDefault="000F7727" w:rsidP="000F7727">
          <w:pPr>
            <w:pStyle w:val="Bibliography"/>
            <w:ind w:left="720" w:hanging="720"/>
            <w:rPr>
              <w:noProof/>
            </w:rPr>
          </w:pPr>
          <w:r>
            <w:rPr>
              <w:noProof/>
            </w:rPr>
            <w:t>Librarians, American Association of School. "National School Library Standards." American Library Association, 2017.</w:t>
          </w:r>
        </w:p>
        <w:p w:rsidR="000F7727" w:rsidRDefault="000F7727" w:rsidP="000F7727">
          <w:pPr>
            <w:pStyle w:val="Bibliography"/>
            <w:ind w:left="720" w:hanging="720"/>
            <w:rPr>
              <w:noProof/>
            </w:rPr>
          </w:pPr>
          <w:r>
            <w:rPr>
              <w:noProof/>
            </w:rPr>
            <w:t xml:space="preserve">LLC, Kirkus Media. </w:t>
          </w:r>
          <w:r>
            <w:rPr>
              <w:i/>
              <w:iCs/>
              <w:noProof/>
            </w:rPr>
            <w:t>Kirkus Reveiws</w:t>
          </w:r>
          <w:r>
            <w:rPr>
              <w:noProof/>
            </w:rPr>
            <w:t>. 2019. website. 4 April 2019.</w:t>
          </w:r>
        </w:p>
        <w:p w:rsidR="000F7727" w:rsidRDefault="000F7727" w:rsidP="000F7727">
          <w:pPr>
            <w:pStyle w:val="Bibliography"/>
            <w:ind w:left="720" w:hanging="720"/>
            <w:rPr>
              <w:noProof/>
            </w:rPr>
          </w:pPr>
          <w:r>
            <w:rPr>
              <w:noProof/>
            </w:rPr>
            <w:t xml:space="preserve">Lu, Marie. </w:t>
          </w:r>
          <w:r>
            <w:rPr>
              <w:i/>
              <w:iCs/>
              <w:noProof/>
            </w:rPr>
            <w:t>Warcross</w:t>
          </w:r>
          <w:r>
            <w:rPr>
              <w:noProof/>
            </w:rPr>
            <w:t>. G. P. Putnam's Sons, 2016.</w:t>
          </w:r>
        </w:p>
        <w:p w:rsidR="000F7727" w:rsidRDefault="000F7727" w:rsidP="000F7727">
          <w:pPr>
            <w:pStyle w:val="Bibliography"/>
            <w:ind w:left="720" w:hanging="720"/>
            <w:rPr>
              <w:noProof/>
            </w:rPr>
          </w:pPr>
          <w:r>
            <w:rPr>
              <w:noProof/>
            </w:rPr>
            <w:t xml:space="preserve">Luhr, James F. </w:t>
          </w:r>
          <w:r>
            <w:rPr>
              <w:i/>
              <w:iCs/>
              <w:noProof/>
            </w:rPr>
            <w:t>Earth: The Definitive Visual Guide</w:t>
          </w:r>
          <w:r>
            <w:rPr>
              <w:noProof/>
            </w:rPr>
            <w:t>. D. K. Publishing, 2013.</w:t>
          </w:r>
        </w:p>
        <w:p w:rsidR="000F7727" w:rsidRDefault="000F7727" w:rsidP="000F7727">
          <w:pPr>
            <w:pStyle w:val="Bibliography"/>
            <w:ind w:left="720" w:hanging="720"/>
            <w:rPr>
              <w:noProof/>
            </w:rPr>
          </w:pPr>
          <w:r>
            <w:rPr>
              <w:noProof/>
            </w:rPr>
            <w:t xml:space="preserve">Miller, Madeline. </w:t>
          </w:r>
          <w:r>
            <w:rPr>
              <w:i/>
              <w:iCs/>
              <w:noProof/>
            </w:rPr>
            <w:t>Circe</w:t>
          </w:r>
          <w:r>
            <w:rPr>
              <w:noProof/>
            </w:rPr>
            <w:t>. Little, Brown and Company, 2018.</w:t>
          </w:r>
        </w:p>
        <w:p w:rsidR="000F7727" w:rsidRDefault="000F7727" w:rsidP="000F7727">
          <w:pPr>
            <w:pStyle w:val="Bibliography"/>
            <w:ind w:left="720" w:hanging="720"/>
            <w:rPr>
              <w:noProof/>
            </w:rPr>
          </w:pPr>
          <w:r>
            <w:rPr>
              <w:noProof/>
            </w:rPr>
            <w:t>Muhlberger, Kyla. "Elkton High School Curriculum Map." Chart. 2017. Digital.</w:t>
          </w:r>
        </w:p>
        <w:p w:rsidR="000F7727" w:rsidRDefault="000F7727" w:rsidP="000F7727">
          <w:pPr>
            <w:pStyle w:val="Bibliography"/>
            <w:ind w:left="720" w:hanging="720"/>
            <w:rPr>
              <w:noProof/>
            </w:rPr>
          </w:pPr>
          <w:r>
            <w:rPr>
              <w:noProof/>
            </w:rPr>
            <w:t xml:space="preserve">Oliver, Lauren. </w:t>
          </w:r>
          <w:r>
            <w:rPr>
              <w:i/>
              <w:iCs/>
              <w:noProof/>
            </w:rPr>
            <w:t>Before I Fall</w:t>
          </w:r>
          <w:r>
            <w:rPr>
              <w:noProof/>
            </w:rPr>
            <w:t>. HarperCollins, 2010.</w:t>
          </w:r>
        </w:p>
        <w:p w:rsidR="000F7727" w:rsidRDefault="000F7727" w:rsidP="000F7727">
          <w:pPr>
            <w:pStyle w:val="Bibliography"/>
            <w:ind w:left="720" w:hanging="720"/>
            <w:rPr>
              <w:noProof/>
            </w:rPr>
          </w:pPr>
          <w:r>
            <w:rPr>
              <w:noProof/>
            </w:rPr>
            <w:t xml:space="preserve">Pike, Aprilynne. </w:t>
          </w:r>
          <w:r>
            <w:rPr>
              <w:i/>
              <w:iCs/>
              <w:noProof/>
            </w:rPr>
            <w:t>Glitter</w:t>
          </w:r>
          <w:r>
            <w:rPr>
              <w:noProof/>
            </w:rPr>
            <w:t>. Random House, 2016.</w:t>
          </w:r>
        </w:p>
        <w:p w:rsidR="000F7727" w:rsidRDefault="000F7727" w:rsidP="000F7727">
          <w:pPr>
            <w:pStyle w:val="Bibliography"/>
            <w:ind w:left="720" w:hanging="720"/>
            <w:rPr>
              <w:noProof/>
            </w:rPr>
          </w:pPr>
          <w:r>
            <w:rPr>
              <w:noProof/>
            </w:rPr>
            <w:t xml:space="preserve">PWxyz, LLC. </w:t>
          </w:r>
          <w:r>
            <w:rPr>
              <w:i/>
              <w:iCs/>
              <w:noProof/>
            </w:rPr>
            <w:t>Publisher's Weekly</w:t>
          </w:r>
          <w:r>
            <w:rPr>
              <w:noProof/>
            </w:rPr>
            <w:t>. 2019. website. 4 April 2019.</w:t>
          </w:r>
        </w:p>
        <w:p w:rsidR="000F7727" w:rsidRDefault="000F7727" w:rsidP="000F7727">
          <w:pPr>
            <w:pStyle w:val="Bibliography"/>
            <w:ind w:left="720" w:hanging="720"/>
            <w:rPr>
              <w:noProof/>
            </w:rPr>
          </w:pPr>
          <w:r>
            <w:rPr>
              <w:noProof/>
            </w:rPr>
            <w:t xml:space="preserve">Reichs, Brandon. </w:t>
          </w:r>
          <w:r>
            <w:rPr>
              <w:i/>
              <w:iCs/>
              <w:noProof/>
            </w:rPr>
            <w:t>Nemesis</w:t>
          </w:r>
          <w:r>
            <w:rPr>
              <w:noProof/>
            </w:rPr>
            <w:t>. G.P. Putnam's Sons Books for Young Readers, 2017.</w:t>
          </w:r>
        </w:p>
        <w:p w:rsidR="000F7727" w:rsidRDefault="000F7727" w:rsidP="000F7727">
          <w:pPr>
            <w:pStyle w:val="Bibliography"/>
            <w:ind w:left="720" w:hanging="720"/>
            <w:rPr>
              <w:noProof/>
            </w:rPr>
          </w:pPr>
          <w:r>
            <w:rPr>
              <w:noProof/>
            </w:rPr>
            <w:lastRenderedPageBreak/>
            <w:t xml:space="preserve">Riordan, Rick. </w:t>
          </w:r>
          <w:r>
            <w:rPr>
              <w:i/>
              <w:iCs/>
              <w:noProof/>
            </w:rPr>
            <w:t>The Lightning Thief</w:t>
          </w:r>
          <w:r>
            <w:rPr>
              <w:noProof/>
            </w:rPr>
            <w:t>. Disney Hyperion, 2066.</w:t>
          </w:r>
        </w:p>
        <w:p w:rsidR="000F7727" w:rsidRDefault="000F7727" w:rsidP="000F7727">
          <w:pPr>
            <w:pStyle w:val="Bibliography"/>
            <w:ind w:left="720" w:hanging="720"/>
            <w:rPr>
              <w:noProof/>
            </w:rPr>
          </w:pPr>
          <w:r>
            <w:rPr>
              <w:noProof/>
            </w:rPr>
            <w:t xml:space="preserve">Sedgwick, Marcus. </w:t>
          </w:r>
          <w:r>
            <w:rPr>
              <w:i/>
              <w:iCs/>
              <w:noProof/>
            </w:rPr>
            <w:t>The Ghosts of Heaven</w:t>
          </w:r>
          <w:r>
            <w:rPr>
              <w:noProof/>
            </w:rPr>
            <w:t>. Roaring Brook, 2015.</w:t>
          </w:r>
        </w:p>
        <w:p w:rsidR="000F7727" w:rsidRDefault="000F7727" w:rsidP="000F7727">
          <w:pPr>
            <w:pStyle w:val="Bibliography"/>
            <w:ind w:left="720" w:hanging="720"/>
            <w:rPr>
              <w:noProof/>
            </w:rPr>
          </w:pPr>
          <w:r>
            <w:rPr>
              <w:noProof/>
            </w:rPr>
            <w:t>Shesman, Jennifer. "Literary Genres." Prezi Presentation. 2015. Web.</w:t>
          </w:r>
        </w:p>
        <w:p w:rsidR="000F7727" w:rsidRDefault="000F7727" w:rsidP="000F7727">
          <w:pPr>
            <w:pStyle w:val="Bibliography"/>
            <w:ind w:left="720" w:hanging="720"/>
            <w:rPr>
              <w:noProof/>
            </w:rPr>
          </w:pPr>
          <w:r>
            <w:rPr>
              <w:noProof/>
            </w:rPr>
            <w:t>—. "Stages in Literary Appreciation." Power Point. 2014.</w:t>
          </w:r>
        </w:p>
        <w:p w:rsidR="000F7727" w:rsidRDefault="000F7727" w:rsidP="000F7727">
          <w:pPr>
            <w:pStyle w:val="Bibliography"/>
            <w:ind w:left="720" w:hanging="720"/>
            <w:rPr>
              <w:noProof/>
            </w:rPr>
          </w:pPr>
          <w:r>
            <w:rPr>
              <w:noProof/>
            </w:rPr>
            <w:t>—. "Trends in YA LIterature." Power Point. 2013.</w:t>
          </w:r>
        </w:p>
        <w:p w:rsidR="000F7727" w:rsidRDefault="000F7727" w:rsidP="000F7727">
          <w:pPr>
            <w:pStyle w:val="Bibliography"/>
            <w:ind w:left="720" w:hanging="720"/>
            <w:rPr>
              <w:noProof/>
            </w:rPr>
          </w:pPr>
          <w:r>
            <w:rPr>
              <w:noProof/>
            </w:rPr>
            <w:t xml:space="preserve">Shledon, Dyan. </w:t>
          </w:r>
          <w:r>
            <w:rPr>
              <w:i/>
              <w:iCs/>
              <w:noProof/>
            </w:rPr>
            <w:t>Confessions of a Teenage Drama Queen</w:t>
          </w:r>
          <w:r>
            <w:rPr>
              <w:noProof/>
            </w:rPr>
            <w:t>. Candlewick Press, 2002.</w:t>
          </w:r>
        </w:p>
        <w:p w:rsidR="000F7727" w:rsidRDefault="000F7727" w:rsidP="000F7727">
          <w:pPr>
            <w:pStyle w:val="Bibliography"/>
            <w:ind w:left="720" w:hanging="720"/>
            <w:rPr>
              <w:noProof/>
            </w:rPr>
          </w:pPr>
          <w:r>
            <w:rPr>
              <w:noProof/>
            </w:rPr>
            <w:t xml:space="preserve">Shusterman, Neal. </w:t>
          </w:r>
          <w:r>
            <w:rPr>
              <w:i/>
              <w:iCs/>
              <w:noProof/>
            </w:rPr>
            <w:t>Scythe</w:t>
          </w:r>
          <w:r>
            <w:rPr>
              <w:noProof/>
            </w:rPr>
            <w:t>. Simon &amp; Schuster, 2016.</w:t>
          </w:r>
        </w:p>
        <w:p w:rsidR="000F7727" w:rsidRDefault="000F7727" w:rsidP="000F7727">
          <w:pPr>
            <w:pStyle w:val="Bibliography"/>
            <w:ind w:left="720" w:hanging="720"/>
            <w:rPr>
              <w:noProof/>
            </w:rPr>
          </w:pPr>
          <w:r>
            <w:rPr>
              <w:noProof/>
            </w:rPr>
            <w:t xml:space="preserve">—. </w:t>
          </w:r>
          <w:r>
            <w:rPr>
              <w:i/>
              <w:iCs/>
              <w:noProof/>
            </w:rPr>
            <w:t>Thunderhead</w:t>
          </w:r>
          <w:r>
            <w:rPr>
              <w:noProof/>
            </w:rPr>
            <w:t>. Simon and Shuster Books for Young Readers, 2018.</w:t>
          </w:r>
        </w:p>
        <w:p w:rsidR="000F7727" w:rsidRDefault="000F7727" w:rsidP="000F7727">
          <w:pPr>
            <w:pStyle w:val="Bibliography"/>
            <w:ind w:left="720" w:hanging="720"/>
            <w:rPr>
              <w:noProof/>
            </w:rPr>
          </w:pPr>
          <w:r>
            <w:rPr>
              <w:noProof/>
            </w:rPr>
            <w:t xml:space="preserve">Silvera, Adam. </w:t>
          </w:r>
          <w:r>
            <w:rPr>
              <w:i/>
              <w:iCs/>
              <w:noProof/>
            </w:rPr>
            <w:t>They Both Die at the End</w:t>
          </w:r>
          <w:r>
            <w:rPr>
              <w:noProof/>
            </w:rPr>
            <w:t>. HarperTeen, 2017.</w:t>
          </w:r>
        </w:p>
        <w:p w:rsidR="000F7727" w:rsidRDefault="000F7727" w:rsidP="000F7727">
          <w:pPr>
            <w:pStyle w:val="Bibliography"/>
            <w:ind w:left="720" w:hanging="720"/>
            <w:rPr>
              <w:noProof/>
            </w:rPr>
          </w:pPr>
          <w:r>
            <w:rPr>
              <w:noProof/>
            </w:rPr>
            <w:t xml:space="preserve">Stone, Nic. </w:t>
          </w:r>
          <w:r>
            <w:rPr>
              <w:i/>
              <w:iCs/>
              <w:noProof/>
            </w:rPr>
            <w:t>Dear Martin</w:t>
          </w:r>
          <w:r>
            <w:rPr>
              <w:noProof/>
            </w:rPr>
            <w:t>. Crown Books for Young Readers, 2017.</w:t>
          </w:r>
        </w:p>
        <w:p w:rsidR="000F7727" w:rsidRDefault="000F7727" w:rsidP="000F7727">
          <w:pPr>
            <w:pStyle w:val="Bibliography"/>
            <w:ind w:left="720" w:hanging="720"/>
            <w:rPr>
              <w:noProof/>
            </w:rPr>
          </w:pPr>
          <w:r>
            <w:rPr>
              <w:noProof/>
            </w:rPr>
            <w:t xml:space="preserve">Telgemeier, Raina. </w:t>
          </w:r>
          <w:r>
            <w:rPr>
              <w:i/>
              <w:iCs/>
              <w:noProof/>
            </w:rPr>
            <w:t>Drama</w:t>
          </w:r>
          <w:r>
            <w:rPr>
              <w:noProof/>
            </w:rPr>
            <w:t>. Graphix, 2012.</w:t>
          </w:r>
        </w:p>
        <w:p w:rsidR="000F7727" w:rsidRDefault="000F7727" w:rsidP="000F7727">
          <w:pPr>
            <w:pStyle w:val="Bibliography"/>
            <w:ind w:left="720" w:hanging="720"/>
            <w:rPr>
              <w:noProof/>
            </w:rPr>
          </w:pPr>
          <w:r>
            <w:rPr>
              <w:noProof/>
            </w:rPr>
            <w:t xml:space="preserve">Thomas, Angie. </w:t>
          </w:r>
          <w:r>
            <w:rPr>
              <w:i/>
              <w:iCs/>
              <w:noProof/>
            </w:rPr>
            <w:t>On the Come Up</w:t>
          </w:r>
          <w:r>
            <w:rPr>
              <w:noProof/>
            </w:rPr>
            <w:t>. Balzer &amp; Bray, 2019.</w:t>
          </w:r>
        </w:p>
        <w:p w:rsidR="000F7727" w:rsidRDefault="000F7727" w:rsidP="000F7727">
          <w:pPr>
            <w:pStyle w:val="Bibliography"/>
            <w:ind w:left="720" w:hanging="720"/>
            <w:rPr>
              <w:noProof/>
            </w:rPr>
          </w:pPr>
          <w:r>
            <w:rPr>
              <w:noProof/>
            </w:rPr>
            <w:t xml:space="preserve">—. </w:t>
          </w:r>
          <w:r>
            <w:rPr>
              <w:i/>
              <w:iCs/>
              <w:noProof/>
            </w:rPr>
            <w:t>The Hate You Give</w:t>
          </w:r>
          <w:r>
            <w:rPr>
              <w:noProof/>
            </w:rPr>
            <w:t>. Walker Books, 2017.</w:t>
          </w:r>
        </w:p>
        <w:p w:rsidR="000F7727" w:rsidRDefault="000F7727" w:rsidP="000F7727">
          <w:pPr>
            <w:pStyle w:val="Bibliography"/>
            <w:ind w:left="720" w:hanging="720"/>
            <w:rPr>
              <w:noProof/>
            </w:rPr>
          </w:pPr>
          <w:r>
            <w:rPr>
              <w:noProof/>
            </w:rPr>
            <w:t xml:space="preserve">VOYA. </w:t>
          </w:r>
          <w:r>
            <w:rPr>
              <w:i/>
              <w:iCs/>
              <w:noProof/>
            </w:rPr>
            <w:t>VOYA Magazine</w:t>
          </w:r>
          <w:r>
            <w:rPr>
              <w:noProof/>
            </w:rPr>
            <w:t>. 2019. website. 4 April 2019.</w:t>
          </w:r>
        </w:p>
        <w:p w:rsidR="000F7727" w:rsidRDefault="000F7727" w:rsidP="000F7727">
          <w:pPr>
            <w:pStyle w:val="Bibliography"/>
            <w:ind w:left="720" w:hanging="720"/>
            <w:rPr>
              <w:noProof/>
            </w:rPr>
          </w:pPr>
          <w:r>
            <w:rPr>
              <w:noProof/>
            </w:rPr>
            <w:t xml:space="preserve">Walden, Tillie. </w:t>
          </w:r>
          <w:r>
            <w:rPr>
              <w:i/>
              <w:iCs/>
              <w:noProof/>
            </w:rPr>
            <w:t>Spinning</w:t>
          </w:r>
          <w:r>
            <w:rPr>
              <w:noProof/>
            </w:rPr>
            <w:t>. First Second, 2017.</w:t>
          </w:r>
        </w:p>
        <w:p w:rsidR="000F7727" w:rsidRDefault="000F7727" w:rsidP="000F7727">
          <w:pPr>
            <w:pStyle w:val="Bibliography"/>
            <w:ind w:left="720" w:hanging="720"/>
            <w:rPr>
              <w:noProof/>
            </w:rPr>
          </w:pPr>
          <w:r>
            <w:rPr>
              <w:noProof/>
            </w:rPr>
            <w:t xml:space="preserve">Wilson, H. W. Senior High Core Collection. </w:t>
          </w:r>
          <w:r>
            <w:rPr>
              <w:i/>
              <w:iCs/>
              <w:noProof/>
            </w:rPr>
            <w:t>"Search: Most Highly Recommended"</w:t>
          </w:r>
          <w:r>
            <w:rPr>
              <w:noProof/>
            </w:rPr>
            <w:t>. 11 April 2019. database.</w:t>
          </w:r>
        </w:p>
        <w:p w:rsidR="000F7727" w:rsidRDefault="000F7727" w:rsidP="000F7727">
          <w:pPr>
            <w:pStyle w:val="Bibliography"/>
            <w:ind w:left="720" w:hanging="720"/>
            <w:rPr>
              <w:noProof/>
            </w:rPr>
          </w:pPr>
          <w:r>
            <w:rPr>
              <w:noProof/>
            </w:rPr>
            <w:t xml:space="preserve">YALSA. </w:t>
          </w:r>
          <w:r>
            <w:rPr>
              <w:i/>
              <w:iCs/>
              <w:noProof/>
            </w:rPr>
            <w:t>Teen Book Finder</w:t>
          </w:r>
          <w:r>
            <w:rPr>
              <w:noProof/>
            </w:rPr>
            <w:t>. 2019. Mobile Application.</w:t>
          </w:r>
        </w:p>
        <w:p w:rsidR="000F7727" w:rsidRDefault="000F7727" w:rsidP="000F7727">
          <w:pPr>
            <w:pStyle w:val="Bibliography"/>
            <w:ind w:left="720" w:hanging="720"/>
            <w:rPr>
              <w:noProof/>
            </w:rPr>
          </w:pPr>
          <w:r>
            <w:rPr>
              <w:noProof/>
            </w:rPr>
            <w:t xml:space="preserve">Yang, Gene Luen. </w:t>
          </w:r>
          <w:r>
            <w:rPr>
              <w:i/>
              <w:iCs/>
              <w:noProof/>
            </w:rPr>
            <w:t>Saints</w:t>
          </w:r>
          <w:r>
            <w:rPr>
              <w:noProof/>
            </w:rPr>
            <w:t>. First Second, 2013.</w:t>
          </w:r>
        </w:p>
        <w:p w:rsidR="00B30788" w:rsidRDefault="00B30788" w:rsidP="000F7727">
          <w:r>
            <w:rPr>
              <w:b/>
              <w:bCs/>
            </w:rPr>
            <w:fldChar w:fldCharType="end"/>
          </w:r>
        </w:p>
      </w:sdtContent>
    </w:sdt>
    <w:p w:rsidR="00B30788" w:rsidRPr="00813DBC" w:rsidRDefault="00B30788">
      <w:pPr>
        <w:rPr>
          <w:b/>
        </w:rPr>
      </w:pPr>
    </w:p>
    <w:p w:rsidR="00813DBC" w:rsidRPr="00813DBC" w:rsidRDefault="00813DBC">
      <w:r>
        <w:br w:type="page"/>
      </w:r>
    </w:p>
    <w:sectPr w:rsidR="00813DBC" w:rsidRPr="00813DBC" w:rsidSect="005D520C">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DFC" w:rsidRDefault="00D23DFC" w:rsidP="00280A4F">
      <w:pPr>
        <w:spacing w:after="0" w:line="240" w:lineRule="auto"/>
      </w:pPr>
      <w:r>
        <w:separator/>
      </w:r>
    </w:p>
  </w:endnote>
  <w:endnote w:type="continuationSeparator" w:id="0">
    <w:p w:rsidR="00D23DFC" w:rsidRDefault="00D23DFC" w:rsidP="0028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4F" w:rsidRDefault="00280A4F">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B49DC5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roofErr w:type="gramStart"/>
    <w:r>
      <w:rPr>
        <w:color w:val="5B9BD5" w:themeColor="accent1"/>
      </w:rPr>
      <w:t xml:space="preserve">Boyko  </w:t>
    </w:r>
    <w:r>
      <w:rPr>
        <w:rFonts w:asciiTheme="majorHAnsi" w:eastAsiaTheme="majorEastAsia" w:hAnsiTheme="majorHAnsi" w:cstheme="majorBidi"/>
        <w:color w:val="5B9BD5" w:themeColor="accent1"/>
        <w:sz w:val="20"/>
        <w:szCs w:val="20"/>
      </w:rPr>
      <w:t>pg</w:t>
    </w:r>
    <w:proofErr w:type="gramEnd"/>
    <w:r>
      <w:rPr>
        <w:rFonts w:asciiTheme="majorHAnsi" w:eastAsiaTheme="majorEastAsia" w:hAnsiTheme="majorHAnsi" w:cstheme="majorBidi"/>
        <w:color w:val="5B9BD5" w:themeColor="accent1"/>
        <w:sz w:val="20"/>
        <w:szCs w:val="20"/>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E51E8" w:rsidRPr="003E51E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DFC" w:rsidRDefault="00D23DFC" w:rsidP="00280A4F">
      <w:pPr>
        <w:spacing w:after="0" w:line="240" w:lineRule="auto"/>
      </w:pPr>
      <w:r>
        <w:separator/>
      </w:r>
    </w:p>
  </w:footnote>
  <w:footnote w:type="continuationSeparator" w:id="0">
    <w:p w:rsidR="00D23DFC" w:rsidRDefault="00D23DFC" w:rsidP="00280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D0F"/>
    <w:multiLevelType w:val="hybridMultilevel"/>
    <w:tmpl w:val="0B3AFEF0"/>
    <w:lvl w:ilvl="0" w:tplc="7F00B0C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5E5FFE"/>
    <w:multiLevelType w:val="hybridMultilevel"/>
    <w:tmpl w:val="B08A51E2"/>
    <w:lvl w:ilvl="0" w:tplc="5D6081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7663AD"/>
    <w:multiLevelType w:val="hybridMultilevel"/>
    <w:tmpl w:val="4C3850A2"/>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C1C8E"/>
    <w:multiLevelType w:val="hybridMultilevel"/>
    <w:tmpl w:val="68142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F7089E"/>
    <w:multiLevelType w:val="hybridMultilevel"/>
    <w:tmpl w:val="057254C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150" w:hanging="180"/>
      </w:pPr>
    </w:lvl>
    <w:lvl w:ilvl="3" w:tplc="59F2F41C">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EA6FC9"/>
    <w:multiLevelType w:val="hybridMultilevel"/>
    <w:tmpl w:val="58C016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26117A"/>
    <w:multiLevelType w:val="hybridMultilevel"/>
    <w:tmpl w:val="41F6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B27FC"/>
    <w:multiLevelType w:val="hybridMultilevel"/>
    <w:tmpl w:val="BAE42E1C"/>
    <w:lvl w:ilvl="0" w:tplc="16E251C0">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788B35DF"/>
    <w:multiLevelType w:val="hybridMultilevel"/>
    <w:tmpl w:val="EE2A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A"/>
    <w:rsid w:val="00024640"/>
    <w:rsid w:val="000571B7"/>
    <w:rsid w:val="000A6069"/>
    <w:rsid w:val="000A78BA"/>
    <w:rsid w:val="000F7727"/>
    <w:rsid w:val="00123057"/>
    <w:rsid w:val="00221AB0"/>
    <w:rsid w:val="00280A4F"/>
    <w:rsid w:val="00284CA8"/>
    <w:rsid w:val="002B24EF"/>
    <w:rsid w:val="002B76FB"/>
    <w:rsid w:val="00366675"/>
    <w:rsid w:val="003E51E8"/>
    <w:rsid w:val="004F4241"/>
    <w:rsid w:val="005247BE"/>
    <w:rsid w:val="00576B9E"/>
    <w:rsid w:val="005D520C"/>
    <w:rsid w:val="0066605F"/>
    <w:rsid w:val="00751191"/>
    <w:rsid w:val="00813DBC"/>
    <w:rsid w:val="00821010"/>
    <w:rsid w:val="00837EC3"/>
    <w:rsid w:val="008C6FD4"/>
    <w:rsid w:val="009B5F53"/>
    <w:rsid w:val="009F2E6B"/>
    <w:rsid w:val="00A71ADC"/>
    <w:rsid w:val="00AB50C3"/>
    <w:rsid w:val="00B30788"/>
    <w:rsid w:val="00B82BD3"/>
    <w:rsid w:val="00C712BD"/>
    <w:rsid w:val="00D23DFC"/>
    <w:rsid w:val="00D5783B"/>
    <w:rsid w:val="00D9619A"/>
    <w:rsid w:val="00DF4BE2"/>
    <w:rsid w:val="00E56CEB"/>
    <w:rsid w:val="00E66B92"/>
    <w:rsid w:val="00EB6F1B"/>
    <w:rsid w:val="00EB7292"/>
    <w:rsid w:val="00E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9C4B-81B6-4567-A3ED-33C4706C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7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B7"/>
    <w:pPr>
      <w:ind w:left="720"/>
      <w:contextualSpacing/>
    </w:pPr>
  </w:style>
  <w:style w:type="paragraph" w:styleId="NoSpacing">
    <w:name w:val="No Spacing"/>
    <w:link w:val="NoSpacingChar"/>
    <w:uiPriority w:val="1"/>
    <w:qFormat/>
    <w:rsid w:val="005D520C"/>
    <w:pPr>
      <w:spacing w:after="0" w:line="240" w:lineRule="auto"/>
    </w:pPr>
    <w:rPr>
      <w:rFonts w:eastAsiaTheme="minorEastAsia"/>
    </w:rPr>
  </w:style>
  <w:style w:type="character" w:customStyle="1" w:styleId="NoSpacingChar">
    <w:name w:val="No Spacing Char"/>
    <w:basedOn w:val="DefaultParagraphFont"/>
    <w:link w:val="NoSpacing"/>
    <w:uiPriority w:val="1"/>
    <w:rsid w:val="005D520C"/>
    <w:rPr>
      <w:rFonts w:eastAsiaTheme="minorEastAsia"/>
    </w:rPr>
  </w:style>
  <w:style w:type="character" w:styleId="Hyperlink">
    <w:name w:val="Hyperlink"/>
    <w:basedOn w:val="DefaultParagraphFont"/>
    <w:uiPriority w:val="99"/>
    <w:semiHidden/>
    <w:unhideWhenUsed/>
    <w:rsid w:val="00813DBC"/>
    <w:rPr>
      <w:color w:val="0000FF"/>
      <w:u w:val="single"/>
    </w:rPr>
  </w:style>
  <w:style w:type="character" w:customStyle="1" w:styleId="Heading1Char">
    <w:name w:val="Heading 1 Char"/>
    <w:basedOn w:val="DefaultParagraphFont"/>
    <w:link w:val="Heading1"/>
    <w:uiPriority w:val="9"/>
    <w:rsid w:val="00B3078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80A4F"/>
  </w:style>
  <w:style w:type="paragraph" w:styleId="Header">
    <w:name w:val="header"/>
    <w:basedOn w:val="Normal"/>
    <w:link w:val="HeaderChar"/>
    <w:uiPriority w:val="99"/>
    <w:unhideWhenUsed/>
    <w:rsid w:val="00280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4F"/>
  </w:style>
  <w:style w:type="paragraph" w:styleId="Footer">
    <w:name w:val="footer"/>
    <w:basedOn w:val="Normal"/>
    <w:link w:val="FooterChar"/>
    <w:uiPriority w:val="99"/>
    <w:unhideWhenUsed/>
    <w:rsid w:val="00280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4662">
      <w:bodyDiv w:val="1"/>
      <w:marLeft w:val="0"/>
      <w:marRight w:val="0"/>
      <w:marTop w:val="0"/>
      <w:marBottom w:val="0"/>
      <w:divBdr>
        <w:top w:val="none" w:sz="0" w:space="0" w:color="auto"/>
        <w:left w:val="none" w:sz="0" w:space="0" w:color="auto"/>
        <w:bottom w:val="none" w:sz="0" w:space="0" w:color="auto"/>
        <w:right w:val="none" w:sz="0" w:space="0" w:color="auto"/>
      </w:divBdr>
    </w:div>
    <w:div w:id="1975213277">
      <w:bodyDiv w:val="1"/>
      <w:marLeft w:val="0"/>
      <w:marRight w:val="0"/>
      <w:marTop w:val="0"/>
      <w:marBottom w:val="0"/>
      <w:divBdr>
        <w:top w:val="none" w:sz="0" w:space="0" w:color="auto"/>
        <w:left w:val="none" w:sz="0" w:space="0" w:color="auto"/>
        <w:bottom w:val="none" w:sz="0" w:space="0" w:color="auto"/>
        <w:right w:val="none" w:sz="0" w:space="0" w:color="auto"/>
      </w:divBdr>
    </w:div>
    <w:div w:id="19990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azon.com/REKATA-Aluminum-Bicycle-Adults-Colors/dp/B07FQJC4Q3/ref=sr_1_3?keywords=Bike+bell&amp;qid=1556025610&amp;s=gateway&amp;sr=8-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ayfair.com/commercial/pdp/sandusky-cabinets-double-sided-sloped-shelf-book-cart-sn1246.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Ash17</b:Tag>
    <b:SourceType>Book</b:SourceType>
    <b:Guid>{FBE5BB13-52EA-408D-9545-36F4DE7F02A1}</b:Guid>
    <b:Author>
      <b:Author>
        <b:NameList>
          <b:Person>
            <b:Last>Asher</b:Last>
            <b:First>Jay</b:First>
          </b:Person>
        </b:NameList>
      </b:Author>
    </b:Author>
    <b:Title>Thirteen Reasons Why</b:Title>
    <b:Year>2017</b:Year>
    <b:Publisher>Razorbill</b:Publisher>
    <b:RefOrder>1</b:RefOrder>
  </b:Source>
  <b:Source>
    <b:Tag>Ass19</b:Tag>
    <b:SourceType>InternetSite</b:SourceType>
    <b:Guid>{4C209B97-BD7F-4A24-9B80-BADCFA681D2D}</b:Guid>
    <b:Author>
      <b:Author>
        <b:NameList>
          <b:Person>
            <b:Last>Association</b:Last>
            <b:First>American</b:First>
            <b:Middle>Library</b:Middle>
          </b:Person>
        </b:NameList>
      </b:Author>
    </b:Author>
    <b:Title>Booklist</b:Title>
    <b:Year>2019</b:Year>
    <b:YearAccessed>2019</b:YearAccessed>
    <b:MonthAccessed>April</b:MonthAccessed>
    <b:DayAccessed>4</b:DayAccessed>
    <b:Medium>website</b:Medium>
    <b:RefOrder>2</b:RefOrder>
  </b:Source>
  <b:Source>
    <b:Tag>Vic16</b:Tag>
    <b:SourceType>Book</b:SourceType>
    <b:Guid>{BBDE5BC1-19E7-49EA-A036-5AF9D0B42178}</b:Guid>
    <b:Author>
      <b:Author>
        <b:NameList>
          <b:Person>
            <b:Last>Aveyard</b:Last>
            <b:First>Victoria</b:First>
          </b:Person>
        </b:NameList>
      </b:Author>
    </b:Author>
    <b:Title>Red Queen</b:Title>
    <b:Year>2016</b:Year>
    <b:Publisher>Harper Teen</b:Publisher>
    <b:RefOrder>3</b:RefOrder>
  </b:Source>
  <b:Source>
    <b:Tag>The19</b:Tag>
    <b:SourceType>InternetSite</b:SourceType>
    <b:Guid>{8565583F-54E1-43A2-A876-8076D2042388}</b:Guid>
    <b:Author>
      <b:Author>
        <b:NameList>
          <b:Person>
            <b:Last>Book</b:Last>
            <b:First>The</b:First>
            <b:Middle>Horn</b:Middle>
          </b:Person>
        </b:NameList>
      </b:Author>
    </b:Author>
    <b:Title>Horn Book Guide</b:Title>
    <b:Year>2019</b:Year>
    <b:YearAccessed>2019</b:YearAccessed>
    <b:MonthAccessed>April</b:MonthAccessed>
    <b:DayAccessed>4</b:DayAccessed>
    <b:Medium>website</b:Medium>
    <b:RefOrder>4</b:RefOrder>
  </b:Source>
  <b:Source>
    <b:Tag>Tit19</b:Tag>
    <b:SourceType>DocumentFromInternetSite</b:SourceType>
    <b:Guid>{ABD7B713-9C62-4813-A211-1D09CD00D2D8}</b:Guid>
    <b:Author>
      <b:Author>
        <b:NameList>
          <b:Person>
            <b:Last>Follett</b:Last>
          </b:Person>
        </b:NameList>
      </b:Author>
    </b:Author>
    <b:Title>"Professional Book Reviews"</b:Title>
    <b:Medium>media</b:Medium>
    <b:Year>2019</b:Year>
    <b:InternetSiteTitle>Titlewave</b:InternetSiteTitle>
    <b:YearAccessed>2019</b:YearAccessed>
    <b:MonthAccessed>April</b:MonthAccessed>
    <b:DayAccessed>4</b:DayAccessed>
    <b:RefOrder>5</b:RefOrder>
  </b:Source>
  <b:Source>
    <b:Tag>Sch19</b:Tag>
    <b:SourceType>InternetSite</b:SourceType>
    <b:Guid>{988E8FE2-2187-4AE0-A8B9-453B5D566776}</b:Guid>
    <b:Author>
      <b:Author>
        <b:NameList>
          <b:Person>
            <b:Last>Journal</b:Last>
            <b:First>School</b:First>
            <b:Middle>Library</b:Middle>
          </b:Person>
        </b:NameList>
      </b:Author>
    </b:Author>
    <b:Title>Reviews +</b:Title>
    <b:Year>2019</b:Year>
    <b:YearAccessed>2019</b:YearAccessed>
    <b:MonthAccessed>April</b:MonthAccessed>
    <b:DayAccessed>4</b:DayAccessed>
    <b:Medium>website</b:Medium>
    <b:RefOrder>6</b:RefOrder>
  </b:Source>
  <b:Source>
    <b:Tag>Jay18</b:Tag>
    <b:SourceType>Book</b:SourceType>
    <b:Guid>{AF7D2555-2A9B-44CE-8BC2-043940CE96E6}</b:Guid>
    <b:Author>
      <b:Author>
        <b:NameList>
          <b:Person>
            <b:Last>Kristoff</b:Last>
            <b:First>Jay</b:First>
          </b:Person>
        </b:NameList>
      </b:Author>
    </b:Author>
    <b:Title>Lifel1k3</b:Title>
    <b:Year>2018</b:Year>
    <b:Publisher>Allen &amp; Unwin</b:Publisher>
    <b:RefOrder>7</b:RefOrder>
  </b:Source>
  <b:Source>
    <b:Tag>Mac17</b:Tag>
    <b:SourceType>Book</b:SourceType>
    <b:Guid>{059E56BB-64B8-44C1-842A-E83444859ECC}</b:Guid>
    <b:Author>
      <b:Author>
        <b:NameList>
          <b:Person>
            <b:Last>Lee</b:Last>
            <b:First>Mackenzi</b:First>
          </b:Person>
        </b:NameList>
      </b:Author>
    </b:Author>
    <b:Title>THe Gentleman's Guide to Vice and Virtue</b:Title>
    <b:Year>2017</b:Year>
    <b:Publisher>Katherine Tegen Books</b:Publisher>
    <b:RefOrder>8</b:RefOrder>
  </b:Source>
  <b:Source>
    <b:Tag>Ame17</b:Tag>
    <b:SourceType>Misc</b:SourceType>
    <b:Guid>{985F2A46-6241-4DA9-A230-BE4B7A82D122}</b:Guid>
    <b:Author>
      <b:Author>
        <b:NameList>
          <b:Person>
            <b:Last>Librarians</b:Last>
            <b:First>American</b:First>
            <b:Middle>Association of School</b:Middle>
          </b:Person>
        </b:NameList>
      </b:Author>
    </b:Author>
    <b:Title>National School Library Standards</b:Title>
    <b:Year>2017</b:Year>
    <b:Publisher>American Library Association</b:Publisher>
    <b:RefOrder>9</b:RefOrder>
  </b:Source>
  <b:Source>
    <b:Tag>Mar16</b:Tag>
    <b:SourceType>Book</b:SourceType>
    <b:Guid>{3BB34CE6-2DEC-403E-8F6D-684DD13813B6}</b:Guid>
    <b:Author>
      <b:Author>
        <b:NameList>
          <b:Person>
            <b:Last>Lu</b:Last>
            <b:First>Marie</b:First>
          </b:Person>
        </b:NameList>
      </b:Author>
    </b:Author>
    <b:Title>Warcross</b:Title>
    <b:Year>2016</b:Year>
    <b:Publisher>G. P. Putnam's Sons</b:Publisher>
    <b:RefOrder>10</b:RefOrder>
  </b:Source>
  <b:Source>
    <b:Tag>Kir19</b:Tag>
    <b:SourceType>InternetSite</b:SourceType>
    <b:Guid>{ED700E8C-4796-4FC0-83F2-7BEBEB96E558}</b:Guid>
    <b:Author>
      <b:Author>
        <b:NameList>
          <b:Person>
            <b:Last>LLC</b:Last>
            <b:First>Kirkus</b:First>
            <b:Middle>Media</b:Middle>
          </b:Person>
        </b:NameList>
      </b:Author>
    </b:Author>
    <b:Title>Kirkus Reveiws</b:Title>
    <b:Year>2019</b:Year>
    <b:YearAccessed>2019</b:YearAccessed>
    <b:MonthAccessed>April</b:MonthAccessed>
    <b:DayAccessed>4</b:DayAccessed>
    <b:Medium>website</b:Medium>
    <b:RefOrder>11</b:RefOrder>
  </b:Source>
  <b:Source>
    <b:Tag>Kyl17</b:Tag>
    <b:SourceType>Report</b:SourceType>
    <b:Guid>{E8E9555F-110A-415C-9A11-E98481AE43C0}</b:Guid>
    <b:Author>
      <b:Author>
        <b:NameList>
          <b:Person>
            <b:Last>Muhlberger</b:Last>
            <b:First>Kyla</b:First>
          </b:Person>
        </b:NameList>
      </b:Author>
    </b:Author>
    <b:Title>Elkton High School Curriculum Map</b:Title>
    <b:Year>2017</b:Year>
    <b:ThesisType>Chart</b:ThesisType>
    <b:Medium>Digital</b:Medium>
    <b:RefOrder>12</b:RefOrder>
  </b:Source>
  <b:Source>
    <b:Tag>Apr16</b:Tag>
    <b:SourceType>Book</b:SourceType>
    <b:Guid>{D2B6CBB4-92A8-4927-BBA7-F453DA7493A3}</b:Guid>
    <b:Author>
      <b:Author>
        <b:NameList>
          <b:Person>
            <b:Last>Pike</b:Last>
            <b:First>Aprilynne</b:First>
          </b:Person>
        </b:NameList>
      </b:Author>
    </b:Author>
    <b:Title>Glitter</b:Title>
    <b:Year>2016</b:Year>
    <b:Publisher>Random House</b:Publisher>
    <b:RefOrder>13</b:RefOrder>
  </b:Source>
  <b:Source>
    <b:Tag>PWx19</b:Tag>
    <b:SourceType>InternetSite</b:SourceType>
    <b:Guid>{7869F848-EA39-4D1B-8D41-BA6E810A677F}</b:Guid>
    <b:Author>
      <b:Author>
        <b:NameList>
          <b:Person>
            <b:Last>PWxyz</b:Last>
            <b:First>LLC</b:First>
          </b:Person>
        </b:NameList>
      </b:Author>
    </b:Author>
    <b:Title>Publisher's Weekly</b:Title>
    <b:Year>2019</b:Year>
    <b:YearAccessed>2019</b:YearAccessed>
    <b:MonthAccessed>April</b:MonthAccessed>
    <b:DayAccessed>4</b:DayAccessed>
    <b:Medium>website</b:Medium>
    <b:RefOrder>14</b:RefOrder>
  </b:Source>
  <b:Source>
    <b:Tag>Nea16</b:Tag>
    <b:SourceType>Book</b:SourceType>
    <b:Guid>{74CA98DF-07F1-43D3-8EFF-66C0D494CB32}</b:Guid>
    <b:Author>
      <b:Author>
        <b:NameList>
          <b:Person>
            <b:Last>Shusterman</b:Last>
            <b:First>Neal</b:First>
          </b:Person>
        </b:NameList>
      </b:Author>
    </b:Author>
    <b:Title>Scythe</b:Title>
    <b:Year>2016</b:Year>
    <b:Publisher>Simon &amp; Schuster</b:Publisher>
    <b:RefOrder>15</b:RefOrder>
  </b:Source>
  <b:Source>
    <b:Tag>VOY19</b:Tag>
    <b:SourceType>InternetSite</b:SourceType>
    <b:Guid>{058D0920-4788-4EC9-A8C4-0F39C7C52AE6}</b:Guid>
    <b:Author>
      <b:Author>
        <b:NameList>
          <b:Person>
            <b:Last>VOYA</b:Last>
          </b:Person>
        </b:NameList>
      </b:Author>
    </b:Author>
    <b:Title>VOYA Magazine</b:Title>
    <b:Year>2019</b:Year>
    <b:YearAccessed>2019</b:YearAccessed>
    <b:MonthAccessed>April</b:MonthAccessed>
    <b:DayAccessed>4</b:DayAccessed>
    <b:Medium>website</b:Medium>
    <b:RefOrder>16</b:RefOrder>
  </b:Source>
  <b:Source>
    <b:Tag>Wil19</b:Tag>
    <b:SourceType>ElectronicSource</b:SourceType>
    <b:Guid>{048F9D2D-4504-4BDB-93AC-988F94082DC5}</b:Guid>
    <b:Author>
      <b:Author>
        <b:NameList>
          <b:Person>
            <b:Last>Wilson</b:Last>
            <b:First>H.</b:First>
            <b:Middle>W. Senior High Core Collection</b:Middle>
          </b:Person>
        </b:NameList>
      </b:Author>
    </b:Author>
    <b:Title>"Search: Most Highly Recommended"</b:Title>
    <b:Year>2019</b:Year>
    <b:Medium>database</b:Medium>
    <b:Month>April</b:Month>
    <b:Day>11</b:Day>
    <b:RefOrder>17</b:RefOrder>
  </b:Source>
  <b:Source>
    <b:Tag>YAL19</b:Tag>
    <b:SourceType>ElectronicSource</b:SourceType>
    <b:Guid>{8F64B198-FF1B-48AA-810E-510E59162842}</b:Guid>
    <b:Author>
      <b:Author>
        <b:NameList>
          <b:Person>
            <b:Last>YALSA</b:Last>
          </b:Person>
        </b:NameList>
      </b:Author>
    </b:Author>
    <b:Title>Teen Book Finder</b:Title>
    <b:Year>2019</b:Year>
    <b:Medium>Mobile Application</b:Medium>
    <b:RefOrder>18</b:RefOrder>
  </b:Source>
  <b:Source>
    <b:Tag>Til17</b:Tag>
    <b:SourceType>Book</b:SourceType>
    <b:Guid>{D937FA7B-1934-46B4-A49E-14DF08F2F0C5}</b:Guid>
    <b:Author>
      <b:Author>
        <b:NameList>
          <b:Person>
            <b:Last>Walden</b:Last>
            <b:First>Tillie</b:First>
          </b:Person>
        </b:NameList>
      </b:Author>
    </b:Author>
    <b:Title>Spinning</b:Title>
    <b:Year>2017</b:Year>
    <b:Publisher>First Second</b:Publisher>
    <b:RefOrder>19</b:RefOrder>
  </b:Source>
  <b:Source>
    <b:Tag>Ang19</b:Tag>
    <b:SourceType>Book</b:SourceType>
    <b:Guid>{547F5DAB-A6FF-49BA-A4F3-2C44A4D0B653}</b:Guid>
    <b:Author>
      <b:Author>
        <b:NameList>
          <b:Person>
            <b:Last>Thomas</b:Last>
            <b:First>Angie</b:First>
          </b:Person>
        </b:NameList>
      </b:Author>
    </b:Author>
    <b:Title>On the Come Up</b:Title>
    <b:Year>2019</b:Year>
    <b:Publisher>Balzer &amp; Bray</b:Publisher>
    <b:RefOrder>20</b:RefOrder>
  </b:Source>
  <b:Source>
    <b:Tag>Hol19</b:Tag>
    <b:SourceType>Book</b:SourceType>
    <b:Guid>{61BB32F6-391D-47E2-A7F0-4F4E1CB6A904}</b:Guid>
    <b:Author>
      <b:Author>
        <b:NameList>
          <b:Person>
            <b:Last>Black</b:Last>
            <b:First>Holly</b:First>
          </b:Person>
        </b:NameList>
      </b:Author>
    </b:Author>
    <b:Title>The Wicked King</b:Title>
    <b:Year>2019</b:Year>
    <b:Publisher>Little, Brown</b:Publisher>
    <b:RefOrder>21</b:RefOrder>
  </b:Source>
  <b:Source>
    <b:Tag>Mad18</b:Tag>
    <b:SourceType>Book</b:SourceType>
    <b:Guid>{DA0A6D2A-3A8F-413E-BEA9-DF3A00030E95}</b:Guid>
    <b:Author>
      <b:Author>
        <b:NameList>
          <b:Person>
            <b:Last>Miller</b:Last>
            <b:First>Madeline</b:First>
          </b:Person>
        </b:NameList>
      </b:Author>
    </b:Author>
    <b:Title>Circe</b:Title>
    <b:Year>2018</b:Year>
    <b:Publisher>Little, Brown and Company</b:Publisher>
    <b:RefOrder>22</b:RefOrder>
  </b:Source>
  <b:Source>
    <b:Tag>Nic17</b:Tag>
    <b:SourceType>Book</b:SourceType>
    <b:Guid>{745E6207-E712-44B5-9E52-A97DC952A611}</b:Guid>
    <b:Author>
      <b:Author>
        <b:NameList>
          <b:Person>
            <b:Last>Stone</b:Last>
            <b:First>Nic</b:First>
          </b:Person>
        </b:NameList>
      </b:Author>
    </b:Author>
    <b:Title>Dear Martin</b:Title>
    <b:Year>2017</b:Year>
    <b:Publisher>Crown Books for Young Readers</b:Publisher>
    <b:RefOrder>23</b:RefOrder>
  </b:Source>
  <b:Source>
    <b:Tag>Jos111</b:Tag>
    <b:SourceType>Book</b:SourceType>
    <b:Guid>{C44FE4D7-8342-4FD0-A84C-D1CB57F44244}</b:Guid>
    <b:Author>
      <b:Author>
        <b:NameList>
          <b:Person>
            <b:Last>Angelini</b:Last>
            <b:First>Josephine</b:First>
          </b:Person>
        </b:NameList>
      </b:Author>
    </b:Author>
    <b:Title>Starcrossed</b:Title>
    <b:Year>2011</b:Year>
    <b:Publisher>HarperTeen</b:Publisher>
    <b:RefOrder>24</b:RefOrder>
  </b:Source>
  <b:Source>
    <b:Tag>Ric66</b:Tag>
    <b:SourceType>Book</b:SourceType>
    <b:Guid>{FD7F01CB-2BB6-435D-80D6-DBFC67BE9C65}</b:Guid>
    <b:Author>
      <b:Author>
        <b:NameList>
          <b:Person>
            <b:Last>Riordan</b:Last>
            <b:First>Rick</b:First>
          </b:Person>
        </b:NameList>
      </b:Author>
    </b:Author>
    <b:Title>The Lightning Thief</b:Title>
    <b:Year>2066</b:Year>
    <b:Publisher>Disney Hyperion</b:Publisher>
    <b:RefOrder>25</b:RefOrder>
  </b:Source>
  <b:Source>
    <b:Tag>Ada171</b:Tag>
    <b:SourceType>Book</b:SourceType>
    <b:Guid>{5A701296-6113-4679-8387-ED8B422D0689}</b:Guid>
    <b:Author>
      <b:Author>
        <b:NameList>
          <b:Person>
            <b:Last>Silvera</b:Last>
            <b:First>Adam</b:First>
          </b:Person>
        </b:NameList>
      </b:Author>
    </b:Author>
    <b:Title>They Both Die at the End</b:Title>
    <b:Year>2017</b:Year>
    <b:Publisher>HarperTeen</b:Publisher>
    <b:RefOrder>26</b:RefOrder>
  </b:Source>
  <b:Source>
    <b:Tag>Bra17</b:Tag>
    <b:SourceType>Book</b:SourceType>
    <b:Guid>{4A02E4C1-74F6-451C-84C2-A1DCCD5570E6}</b:Guid>
    <b:Author>
      <b:Author>
        <b:NameList>
          <b:Person>
            <b:Last>Reichs</b:Last>
            <b:First>Brandon</b:First>
          </b:Person>
        </b:NameList>
      </b:Author>
    </b:Author>
    <b:Title>Nemesis</b:Title>
    <b:Year>2017</b:Year>
    <b:Publisher>G.P. Putnam's Sons Books for Young Readers</b:Publisher>
    <b:RefOrder>27</b:RefOrder>
  </b:Source>
  <b:Source>
    <b:Tag>Jam13</b:Tag>
    <b:SourceType>Book</b:SourceType>
    <b:Guid>{789B55CC-A975-45F6-8BDD-A8A7BA82D105}</b:Guid>
    <b:Author>
      <b:Author>
        <b:NameList>
          <b:Person>
            <b:Last>Luhr</b:Last>
            <b:First>James</b:First>
            <b:Middle>F.</b:Middle>
          </b:Person>
        </b:NameList>
      </b:Author>
    </b:Author>
    <b:Title>Earth: The Definitive Visual Guide</b:Title>
    <b:Year>2013</b:Year>
    <b:Publisher>D. K. Publishing</b:Publisher>
    <b:RefOrder>28</b:RefOrder>
  </b:Source>
  <b:Source>
    <b:Tag>Eri13</b:Tag>
    <b:SourceType>Book</b:SourceType>
    <b:Guid>{F96C0DC4-2FC1-4F12-9A12-05280F475B1A}</b:Guid>
    <b:Author>
      <b:Author>
        <b:NameList>
          <b:Person>
            <b:Last>Hoyt</b:Last>
            <b:First>Erich</b:First>
          </b:Person>
        </b:NameList>
      </b:Author>
    </b:Author>
    <b:Title>Weird Sea Creatures</b:Title>
    <b:Year>2013</b:Year>
    <b:Publisher>Firefly</b:Publisher>
    <b:RefOrder>29</b:RefOrder>
  </b:Source>
  <b:Source>
    <b:Tag>Ami15</b:Tag>
    <b:SourceType>Book</b:SourceType>
    <b:Guid>{CA7148CA-2101-49F5-A0AC-C075BE93288F}</b:Guid>
    <b:Author>
      <b:Author>
        <b:NameList>
          <b:Person>
            <b:Last>Kaufman</b:Last>
            <b:First>Amie</b:First>
          </b:Person>
          <b:Person>
            <b:Last>Kristoff</b:Last>
            <b:First>Jay</b:First>
          </b:Person>
        </b:NameList>
      </b:Author>
    </b:Author>
    <b:Title>Illuminae</b:Title>
    <b:Year>2015</b:Year>
    <b:Publisher>Knopf Books for Young Readers</b:Publisher>
    <b:RefOrder>30</b:RefOrder>
  </b:Source>
  <b:Source>
    <b:Tag>Nea181</b:Tag>
    <b:SourceType>Book</b:SourceType>
    <b:Guid>{E7EEF5CF-46B4-4667-B16C-C7A3A37BFAD7}</b:Guid>
    <b:Author>
      <b:Author>
        <b:NameList>
          <b:Person>
            <b:Last>Shusterman</b:Last>
            <b:First>Neal</b:First>
          </b:Person>
        </b:NameList>
      </b:Author>
    </b:Author>
    <b:Title>Thunderhead</b:Title>
    <b:Year>2018</b:Year>
    <b:Publisher>Simon and Shuster Books for Young Readers</b:Publisher>
    <b:RefOrder>31</b:RefOrder>
  </b:Source>
  <b:Source>
    <b:Tag>Mar15</b:Tag>
    <b:SourceType>Book</b:SourceType>
    <b:Guid>{E168556C-57B8-4734-80AB-22B5CCB60B49}</b:Guid>
    <b:Author>
      <b:Author>
        <b:NameList>
          <b:Person>
            <b:Last>Sedgwick</b:Last>
            <b:First>Marcus</b:First>
          </b:Person>
        </b:NameList>
      </b:Author>
    </b:Author>
    <b:Title>The Ghosts of Heaven</b:Title>
    <b:Year>2015</b:Year>
    <b:Publisher>Roaring Brook</b:Publisher>
    <b:RefOrder>32</b:RefOrder>
  </b:Source>
  <b:Source>
    <b:Tag>Gen13</b:Tag>
    <b:SourceType>Book</b:SourceType>
    <b:Guid>{8F50EB13-7D6E-4520-9F15-D522A1965D78}</b:Guid>
    <b:Author>
      <b:Author>
        <b:NameList>
          <b:Person>
            <b:Last>Yang</b:Last>
            <b:First>Gene</b:First>
            <b:Middle>Luen</b:Middle>
          </b:Person>
        </b:NameList>
      </b:Author>
    </b:Author>
    <b:Title>Saints</b:Title>
    <b:Year>2013</b:Year>
    <b:Publisher>First Second</b:Publisher>
    <b:RefOrder>33</b:RefOrder>
  </b:Source>
  <b:Source>
    <b:Tag>Edi93</b:Tag>
    <b:SourceType>Book</b:SourceType>
    <b:Guid>{9A502397-771F-4561-A721-472667DFCBBB}</b:Guid>
    <b:Author>
      <b:Author>
        <b:NameList>
          <b:Person>
            <b:Last>Hamilton</b:Last>
            <b:First>Edith</b:First>
          </b:Person>
        </b:NameList>
      </b:Author>
    </b:Author>
    <b:Title>The Roman Way</b:Title>
    <b:Year>1993</b:Year>
    <b:Publisher>W. W. Norton</b:Publisher>
    <b:RefOrder>34</b:RefOrder>
  </b:Source>
  <b:Source>
    <b:Tag>Cat06</b:Tag>
    <b:SourceType>Book</b:SourceType>
    <b:Guid>{C8D018BD-7A5B-4B18-A906-5CD08EB8FD29}</b:Guid>
    <b:Author>
      <b:Author>
        <b:NameList>
          <b:Person>
            <b:Last>Kaufman</b:Last>
            <b:First>Cathy</b:First>
            <b:Middle>K.</b:Middle>
          </b:Person>
        </b:NameList>
      </b:Author>
    </b:Author>
    <b:Title>Cooking in Ancient Civiliations</b:Title>
    <b:Year>2006</b:Year>
    <b:Publisher>Greenwood Press</b:Publisher>
    <b:RefOrder>35</b:RefOrder>
  </b:Source>
  <b:Source>
    <b:Tag>Joh06</b:Tag>
    <b:SourceType>Book</b:SourceType>
    <b:Guid>{262E282F-81D3-42F2-82F1-FFB016B0CFDB}</b:Guid>
    <b:Author>
      <b:Author>
        <b:NameList>
          <b:Person>
            <b:Last>Green</b:Last>
            <b:First>John</b:First>
          </b:Person>
        </b:NameList>
      </b:Author>
    </b:Author>
    <b:Title>Looking for Alaska</b:Title>
    <b:Year>2006</b:Year>
    <b:Publisher>Speak</b:Publisher>
    <b:RefOrder>36</b:RefOrder>
  </b:Source>
  <b:Source>
    <b:Tag>Rai12</b:Tag>
    <b:SourceType>Book</b:SourceType>
    <b:Guid>{9097B3B6-8FDD-4A88-8EF4-4F4A5E09A4E5}</b:Guid>
    <b:Author>
      <b:Author>
        <b:NameList>
          <b:Person>
            <b:Last>Telgemeier</b:Last>
            <b:First>Raina</b:First>
          </b:Person>
        </b:NameList>
      </b:Author>
    </b:Author>
    <b:Title>Drama</b:Title>
    <b:Year>2012</b:Year>
    <b:Publisher>Graphix</b:Publisher>
    <b:RefOrder>37</b:RefOrder>
  </b:Source>
  <b:Source>
    <b:Tag>Lau10</b:Tag>
    <b:SourceType>Book</b:SourceType>
    <b:Guid>{E3BC7C52-08B0-437D-B01A-FF158B7F525D}</b:Guid>
    <b:Author>
      <b:Author>
        <b:NameList>
          <b:Person>
            <b:Last>Oliver</b:Last>
            <b:First>Lauren</b:First>
          </b:Person>
        </b:NameList>
      </b:Author>
    </b:Author>
    <b:Title>Before I Fall</b:Title>
    <b:Year>2010</b:Year>
    <b:Publisher>HarperCollins</b:Publisher>
    <b:RefOrder>38</b:RefOrder>
  </b:Source>
  <b:Source>
    <b:Tag>Dya02</b:Tag>
    <b:SourceType>Book</b:SourceType>
    <b:Guid>{BA4AB1D6-99F6-4904-B714-37DB7CE39BF2}</b:Guid>
    <b:Author>
      <b:Author>
        <b:NameList>
          <b:Person>
            <b:Last>Shledon</b:Last>
            <b:First>Dyan</b:First>
          </b:Person>
        </b:NameList>
      </b:Author>
    </b:Author>
    <b:Title>Confessions of a Teenage Drama Queen</b:Title>
    <b:Year>2002</b:Year>
    <b:Publisher>Candlewick Press</b:Publisher>
    <b:RefOrder>39</b:RefOrder>
  </b:Source>
  <b:Source>
    <b:Tag>Ang17</b:Tag>
    <b:SourceType>Book</b:SourceType>
    <b:Guid>{85E80173-D667-453F-9AF7-04B4679FF8B4}</b:Guid>
    <b:Author>
      <b:Author>
        <b:NameList>
          <b:Person>
            <b:Last>Thomas</b:Last>
            <b:First>Angie</b:First>
          </b:Person>
        </b:NameList>
      </b:Author>
    </b:Author>
    <b:Title>The Hate You Give</b:Title>
    <b:Year>2017</b:Year>
    <b:Publisher>Walker Books</b:Publisher>
    <b:RefOrder>40</b:RefOrder>
  </b:Source>
  <b:Source>
    <b:Tag>Bil06</b:Tag>
    <b:SourceType>JournalArticle</b:SourceType>
    <b:Guid>{F9842DA2-FDD5-4F6F-BA31-01B533C46174}</b:Guid>
    <b:Title>Breaking Through to Reluctant Readers</b:Title>
    <b:Year>2006</b:Year>
    <b:Medium>Document</b:Medium>
    <b:Author>
      <b:Author>
        <b:NameList>
          <b:Person>
            <b:Last>Clarke</b:Last>
            <b:First>Bill</b:First>
          </b:Person>
        </b:NameList>
      </b:Author>
    </b:Author>
    <b:JournalName>Educational Leadership</b:JournalName>
    <b:Pages>66-69</b:Pages>
    <b:RefOrder>41</b:RefOrder>
  </b:Source>
  <b:Source>
    <b:Tag>Goo19</b:Tag>
    <b:SourceType>InternetSite</b:SourceType>
    <b:Guid>{2ACA31CE-6C8E-400C-B7D7-B0AD2FD1F5C1}</b:Guid>
    <b:Title>Goodreads</b:Title>
    <b:Year>2019</b:Year>
    <b:Medium>website</b:Medium>
    <b:Author>
      <b:Author>
        <b:NameList>
          <b:Person>
            <b:Last>Inc.</b:Last>
            <b:First>Goodreads</b:First>
          </b:Person>
        </b:NameList>
      </b:Author>
    </b:Author>
    <b:YearAccessed>2019</b:YearAccessed>
    <b:MonthAccessed>April</b:MonthAccessed>
    <b:DayAccessed>23</b:DayAccessed>
    <b:RefOrder>42</b:RefOrder>
  </b:Source>
  <b:Source>
    <b:Tag>She14</b:Tag>
    <b:SourceType>Report</b:SourceType>
    <b:Guid>{929BC496-1081-49E9-9D09-B94046245A5D}</b:Guid>
    <b:Title>Stages in Literary Appreciation</b:Title>
    <b:Year>2014</b:Year>
    <b:Author>
      <b:Author>
        <b:NameList>
          <b:Person>
            <b:Last>Shesman</b:Last>
            <b:First>Jennifer</b:First>
          </b:Person>
        </b:NameList>
      </b:Author>
    </b:Author>
    <b:Publisher>Shesman</b:Publisher>
    <b:ThesisType>Power Point</b:ThesisType>
    <b:RefOrder>43</b:RefOrder>
  </b:Source>
  <b:Source>
    <b:Tag>Jen13</b:Tag>
    <b:SourceType>Report</b:SourceType>
    <b:Guid>{33E073A8-AFB3-43A8-B7FB-3A5AF555F505}</b:Guid>
    <b:Author>
      <b:Author>
        <b:NameList>
          <b:Person>
            <b:Last>Shesman</b:Last>
            <b:First>Jennifer</b:First>
          </b:Person>
        </b:NameList>
      </b:Author>
    </b:Author>
    <b:Title>Trends in YA LIterature</b:Title>
    <b:Year>2013</b:Year>
    <b:Publisher>Shesman</b:Publisher>
    <b:ThesisType>Power Point</b:ThesisType>
    <b:RefOrder>44</b:RefOrder>
  </b:Source>
  <b:Source>
    <b:Tag>Jen15</b:Tag>
    <b:SourceType>Report</b:SourceType>
    <b:Guid>{798B4362-A3F5-42F1-96E5-CB0FD23DD42D}</b:Guid>
    <b:Author>
      <b:Author>
        <b:NameList>
          <b:Person>
            <b:Last>Shesman</b:Last>
            <b:First>Jennifer</b:First>
          </b:Person>
        </b:NameList>
      </b:Author>
    </b:Author>
    <b:Title>Literary Genres</b:Title>
    <b:Year>2015</b:Year>
    <b:Publisher>Prezi</b:Publisher>
    <b:ThesisType>Prezi Presentation</b:ThesisType>
    <b:Medium>Web</b:Medium>
    <b:RefOrder>45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A7A094-E590-4FBF-AC90-3A5CC873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16</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Reading Promotion plan</vt:lpstr>
    </vt:vector>
  </TitlesOfParts>
  <Company>Professor Danielle DuPuis</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Promotion plan</dc:title>
  <dc:subject>SLM 504 Young Adult Lit.</dc:subject>
  <dc:creator>Jodi B. Boyko</dc:creator>
  <cp:keywords/>
  <dc:description/>
  <cp:lastModifiedBy>Jodi B. Boyko</cp:lastModifiedBy>
  <cp:revision>11</cp:revision>
  <dcterms:created xsi:type="dcterms:W3CDTF">2019-04-22T21:48:00Z</dcterms:created>
  <dcterms:modified xsi:type="dcterms:W3CDTF">2019-04-27T15:37:00Z</dcterms:modified>
</cp:coreProperties>
</file>